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61" w:rsidRDefault="00F15261" w:rsidP="00F15261">
      <w:pPr>
        <w:pStyle w:val="PargrafodaLista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  <w:lang w:eastAsia="pt-PT"/>
        </w:rPr>
        <w:drawing>
          <wp:inline distT="0" distB="0" distL="0" distR="0">
            <wp:extent cx="3475638" cy="10800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rç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63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261" w:rsidRPr="00F15261" w:rsidRDefault="00F15261" w:rsidP="00F15261">
      <w:pPr>
        <w:pStyle w:val="PargrafodaLista"/>
        <w:rPr>
          <w:rFonts w:ascii="Courier New" w:hAnsi="Courier New" w:cs="Courier New"/>
          <w:sz w:val="6"/>
        </w:rPr>
      </w:pPr>
    </w:p>
    <w:p w:rsidR="000326ED" w:rsidRPr="00F15261" w:rsidRDefault="00F15261" w:rsidP="00F15261">
      <w:pPr>
        <w:pStyle w:val="PargrafodaLista"/>
        <w:ind w:left="0"/>
        <w:rPr>
          <w:rFonts w:ascii="Courier New" w:hAnsi="Courier New" w:cs="Courier New"/>
          <w:b/>
          <w:caps/>
          <w:color w:val="806000" w:themeColor="accent4" w:themeShade="80"/>
          <w:sz w:val="40"/>
          <w:szCs w:val="24"/>
        </w:rPr>
      </w:pPr>
      <w:r w:rsidRPr="00F15261">
        <w:rPr>
          <w:rFonts w:ascii="Courier New" w:hAnsi="Courier New" w:cs="Courier New"/>
          <w:b/>
          <w:caps/>
          <w:color w:val="806000" w:themeColor="accent4" w:themeShade="80"/>
          <w:sz w:val="40"/>
          <w:szCs w:val="24"/>
        </w:rPr>
        <w:t>Requerimento</w:t>
      </w:r>
    </w:p>
    <w:p w:rsidR="00C95056" w:rsidRPr="00D40A50" w:rsidRDefault="00C95056" w:rsidP="003813CD">
      <w:pPr>
        <w:pStyle w:val="PargrafodaLista"/>
        <w:rPr>
          <w:rFonts w:ascii="Courier New" w:hAnsi="Courier New" w:cs="Courier New"/>
          <w:sz w:val="10"/>
        </w:rPr>
      </w:pPr>
    </w:p>
    <w:p w:rsidR="00C95056" w:rsidRPr="00F15261" w:rsidRDefault="00F15261" w:rsidP="00F15261">
      <w:pPr>
        <w:spacing w:line="276" w:lineRule="auto"/>
        <w:rPr>
          <w:rFonts w:ascii="Courier New" w:hAnsi="Courier New" w:cs="Courier New"/>
          <w:b/>
          <w:smallCaps/>
          <w:color w:val="806000" w:themeColor="accent4" w:themeShade="80"/>
          <w:sz w:val="28"/>
        </w:rPr>
      </w:pPr>
      <w:r w:rsidRPr="00F15261">
        <w:rPr>
          <w:rFonts w:ascii="Courier New" w:hAnsi="Courier New" w:cs="Courier New"/>
          <w:b/>
          <w:smallCaps/>
          <w:color w:val="806000" w:themeColor="accent4" w:themeShade="80"/>
          <w:sz w:val="28"/>
        </w:rPr>
        <w:t>Apoio</w:t>
      </w:r>
      <w:r w:rsidR="00C95056" w:rsidRPr="00F15261">
        <w:rPr>
          <w:rFonts w:ascii="Courier New" w:hAnsi="Courier New" w:cs="Courier New"/>
          <w:b/>
          <w:smallCaps/>
          <w:color w:val="806000" w:themeColor="accent4" w:themeShade="80"/>
          <w:sz w:val="28"/>
        </w:rPr>
        <w:t xml:space="preserve"> à esterilização de animais de companhia – </w:t>
      </w:r>
      <w:r w:rsidR="00C95056" w:rsidRPr="00F15261">
        <w:rPr>
          <w:rFonts w:ascii="Courier New" w:hAnsi="Courier New" w:cs="Courier New"/>
          <w:b/>
          <w:smallCaps/>
          <w:color w:val="806000" w:themeColor="accent4" w:themeShade="80"/>
          <w:sz w:val="28"/>
          <w:u w:val="double"/>
        </w:rPr>
        <w:t>aviso 3/202</w:t>
      </w:r>
      <w:r w:rsidRPr="00F15261">
        <w:rPr>
          <w:rFonts w:ascii="Courier New" w:hAnsi="Courier New" w:cs="Courier New"/>
          <w:b/>
          <w:smallCaps/>
          <w:color w:val="806000" w:themeColor="accent4" w:themeShade="80"/>
          <w:sz w:val="28"/>
          <w:u w:val="double"/>
        </w:rPr>
        <w:t>4</w:t>
      </w:r>
      <w:r w:rsidR="00C95056" w:rsidRPr="00F15261">
        <w:rPr>
          <w:rFonts w:ascii="Courier New" w:hAnsi="Courier New" w:cs="Courier New"/>
          <w:b/>
          <w:smallCaps/>
          <w:color w:val="806000" w:themeColor="accent4" w:themeShade="80"/>
          <w:sz w:val="28"/>
          <w:u w:val="double"/>
        </w:rPr>
        <w:t xml:space="preserve"> ICNF – DBEAC</w:t>
      </w:r>
    </w:p>
    <w:p w:rsidR="00C95056" w:rsidRPr="00D40A50" w:rsidRDefault="00C95056" w:rsidP="003813CD">
      <w:pPr>
        <w:pStyle w:val="PargrafodaLista"/>
        <w:rPr>
          <w:rFonts w:ascii="Courier New" w:hAnsi="Courier New" w:cs="Courier New"/>
          <w:sz w:val="6"/>
        </w:rPr>
      </w:pPr>
    </w:p>
    <w:p w:rsidR="00C95056" w:rsidRPr="00F15261" w:rsidRDefault="00C95056" w:rsidP="00C95056">
      <w:pPr>
        <w:rPr>
          <w:rFonts w:ascii="Courier New" w:hAnsi="Courier New" w:cs="Courier New"/>
          <w:b/>
          <w:sz w:val="24"/>
          <w:szCs w:val="24"/>
        </w:rPr>
      </w:pPr>
      <w:r w:rsidRPr="00F15261">
        <w:rPr>
          <w:rFonts w:ascii="Courier New" w:hAnsi="Courier New" w:cs="Courier New"/>
          <w:b/>
          <w:sz w:val="24"/>
          <w:szCs w:val="24"/>
        </w:rPr>
        <w:t xml:space="preserve">Requerente </w:t>
      </w:r>
    </w:p>
    <w:p w:rsidR="003813CD" w:rsidRPr="00D40A50" w:rsidRDefault="003813CD" w:rsidP="00C95056">
      <w:pPr>
        <w:rPr>
          <w:rFonts w:ascii="Courier New" w:hAnsi="Courier New" w:cs="Courier New"/>
          <w:sz w:val="2"/>
        </w:rPr>
      </w:pPr>
    </w:p>
    <w:p w:rsidR="00C95056" w:rsidRDefault="00C95056" w:rsidP="00F15261">
      <w:pPr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Nome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_____________________________________________________________________</w:t>
      </w:r>
    </w:p>
    <w:p w:rsidR="00C95056" w:rsidRDefault="00C95056" w:rsidP="00F15261">
      <w:pPr>
        <w:spacing w:line="480" w:lineRule="auto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E-mail</w:t>
      </w:r>
      <w:proofErr w:type="gramEnd"/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_____________________________________________________________________</w:t>
      </w:r>
    </w:p>
    <w:p w:rsidR="00C95056" w:rsidRDefault="00C95056" w:rsidP="00F15261">
      <w:pPr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Telefone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_____________________________________________________________________</w:t>
      </w:r>
    </w:p>
    <w:p w:rsidR="00C95056" w:rsidRDefault="00C95056" w:rsidP="00F15261">
      <w:pPr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Localidade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_____________________________________________________________________</w:t>
      </w:r>
    </w:p>
    <w:p w:rsidR="00C95056" w:rsidRDefault="00C95056" w:rsidP="00F15261">
      <w:pPr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N.º IBAN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_____________________________________________________________________</w:t>
      </w:r>
    </w:p>
    <w:p w:rsidR="00C95056" w:rsidRPr="00D40A50" w:rsidRDefault="00C95056" w:rsidP="003813CD">
      <w:pPr>
        <w:spacing w:line="240" w:lineRule="auto"/>
        <w:rPr>
          <w:rFonts w:ascii="Courier New" w:hAnsi="Courier New" w:cs="Courier New"/>
          <w:sz w:val="2"/>
        </w:rPr>
      </w:pPr>
    </w:p>
    <w:p w:rsidR="00C95056" w:rsidRPr="003813CD" w:rsidRDefault="00C95056" w:rsidP="00C95056">
      <w:pPr>
        <w:rPr>
          <w:rFonts w:ascii="Courier New" w:hAnsi="Courier New" w:cs="Courier New"/>
          <w:b/>
          <w:sz w:val="20"/>
        </w:rPr>
      </w:pPr>
      <w:r w:rsidRPr="00F15261">
        <w:rPr>
          <w:rFonts w:ascii="Courier New" w:hAnsi="Courier New" w:cs="Courier New"/>
          <w:b/>
          <w:sz w:val="24"/>
        </w:rPr>
        <w:t>Animal</w:t>
      </w:r>
      <w:r w:rsidRPr="003813CD">
        <w:rPr>
          <w:rFonts w:ascii="Courier New" w:hAnsi="Courier New" w:cs="Courier New"/>
          <w:b/>
          <w:sz w:val="20"/>
        </w:rPr>
        <w:t xml:space="preserve"> </w:t>
      </w:r>
    </w:p>
    <w:p w:rsidR="003813CD" w:rsidRPr="00D40A50" w:rsidRDefault="003813CD" w:rsidP="00C95056">
      <w:pPr>
        <w:rPr>
          <w:rFonts w:ascii="Courier New" w:hAnsi="Courier New" w:cs="Courier New"/>
          <w:sz w:val="2"/>
        </w:rPr>
      </w:pPr>
    </w:p>
    <w:p w:rsidR="00C95056" w:rsidRDefault="00C95056" w:rsidP="00E656DA">
      <w:pPr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Nome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_____________________________________________________________________</w:t>
      </w:r>
    </w:p>
    <w:p w:rsidR="00C95056" w:rsidRDefault="00C95056" w:rsidP="00E656DA">
      <w:pPr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N.º </w:t>
      </w:r>
      <w:proofErr w:type="spellStart"/>
      <w:r>
        <w:rPr>
          <w:rFonts w:ascii="Courier New" w:hAnsi="Courier New" w:cs="Courier New"/>
          <w:sz w:val="20"/>
        </w:rPr>
        <w:t>transporder</w:t>
      </w:r>
      <w:proofErr w:type="spellEnd"/>
      <w:r>
        <w:rPr>
          <w:rFonts w:ascii="Courier New" w:hAnsi="Courier New" w:cs="Courier New"/>
          <w:sz w:val="20"/>
        </w:rPr>
        <w:tab/>
        <w:t>_____________________________________________________________________</w:t>
      </w:r>
    </w:p>
    <w:p w:rsidR="00C95056" w:rsidRDefault="00C95056" w:rsidP="00C95056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5D511" wp14:editId="624B9FE7">
                <wp:simplePos x="0" y="0"/>
                <wp:positionH relativeFrom="column">
                  <wp:posOffset>4810125</wp:posOffset>
                </wp:positionH>
                <wp:positionV relativeFrom="paragraph">
                  <wp:posOffset>161290</wp:posOffset>
                </wp:positionV>
                <wp:extent cx="287655" cy="287655"/>
                <wp:effectExtent l="0" t="0" r="17145" b="171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5056" w:rsidRDefault="00C95056" w:rsidP="00C95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5D51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78.75pt;margin-top:12.7pt;width:22.6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" fillcolor="window" strokeweight=".5pt">
                <v:textbox>
                  <w:txbxContent>
                    <w:p w:rsidR="00C95056" w:rsidRDefault="00C95056" w:rsidP="00C95056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172720</wp:posOffset>
                </wp:positionV>
                <wp:extent cx="287655" cy="287655"/>
                <wp:effectExtent l="0" t="0" r="17145" b="171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056" w:rsidRDefault="00C95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198pt;margin-top:13.6pt;width:22.6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" fillcolor="white [3201]" strokeweight=".5pt">
                <v:textbox>
                  <w:txbxContent>
                    <w:p w:rsidR="00C95056" w:rsidRDefault="00C95056"/>
                  </w:txbxContent>
                </v:textbox>
              </v:shape>
            </w:pict>
          </mc:Fallback>
        </mc:AlternateContent>
      </w:r>
    </w:p>
    <w:p w:rsidR="00C95056" w:rsidRDefault="00C95056" w:rsidP="00C95056">
      <w:pPr>
        <w:ind w:left="1416" w:firstLine="70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Cão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Cadela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</w:p>
    <w:p w:rsidR="00C95056" w:rsidRDefault="00C95056" w:rsidP="00C95056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E43F8" wp14:editId="3D7251CB">
                <wp:simplePos x="0" y="0"/>
                <wp:positionH relativeFrom="column">
                  <wp:posOffset>2505075</wp:posOffset>
                </wp:positionH>
                <wp:positionV relativeFrom="paragraph">
                  <wp:posOffset>170815</wp:posOffset>
                </wp:positionV>
                <wp:extent cx="287655" cy="287655"/>
                <wp:effectExtent l="0" t="0" r="17145" b="1714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5056" w:rsidRDefault="00C95056" w:rsidP="00C95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43F8" id="Caixa de texto 6" o:spid="_x0000_s1028" type="#_x0000_t202" style="position:absolute;margin-left:197.25pt;margin-top:13.45pt;width:22.6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" fillcolor="window" strokeweight=".5pt">
                <v:textbox>
                  <w:txbxContent>
                    <w:p w:rsidR="00C95056" w:rsidRDefault="00C95056" w:rsidP="00C95056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E43F8" wp14:editId="3D7251CB">
                <wp:simplePos x="0" y="0"/>
                <wp:positionH relativeFrom="column">
                  <wp:posOffset>4819650</wp:posOffset>
                </wp:positionH>
                <wp:positionV relativeFrom="paragraph">
                  <wp:posOffset>161290</wp:posOffset>
                </wp:positionV>
                <wp:extent cx="287655" cy="287655"/>
                <wp:effectExtent l="0" t="0" r="17145" b="1714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5056" w:rsidRDefault="00C95056" w:rsidP="00C95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43F8" id="Caixa de texto 7" o:spid="_x0000_s1029" type="#_x0000_t202" style="position:absolute;margin-left:379.5pt;margin-top:12.7pt;width:22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" fillcolor="window" strokeweight=".5pt">
                <v:textbox>
                  <w:txbxContent>
                    <w:p w:rsidR="00C95056" w:rsidRDefault="00C95056" w:rsidP="00C95056"/>
                  </w:txbxContent>
                </v:textbox>
              </v:shape>
            </w:pict>
          </mc:Fallback>
        </mc:AlternateContent>
      </w:r>
    </w:p>
    <w:p w:rsidR="00C95056" w:rsidRDefault="00C95056" w:rsidP="00C95056">
      <w:pPr>
        <w:ind w:left="1416" w:firstLine="70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Gato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Gata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</w:p>
    <w:p w:rsidR="00E656DA" w:rsidRPr="00C77639" w:rsidRDefault="00E656DA" w:rsidP="00E656DA">
      <w:pPr>
        <w:rPr>
          <w:rFonts w:ascii="Courier New" w:hAnsi="Courier New" w:cs="Courier New"/>
          <w:sz w:val="20"/>
        </w:rPr>
      </w:pPr>
    </w:p>
    <w:p w:rsidR="00E656DA" w:rsidRDefault="00C77639" w:rsidP="00C77639">
      <w:pPr>
        <w:spacing w:after="120"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Venho</w:t>
      </w:r>
      <w:r w:rsidR="00E656DA">
        <w:rPr>
          <w:rFonts w:ascii="Courier New" w:hAnsi="Courier New" w:cs="Courier New"/>
          <w:sz w:val="20"/>
        </w:rPr>
        <w:t xml:space="preserve"> requerer o apoio aludido no </w:t>
      </w:r>
      <w:r w:rsidR="00F15261">
        <w:rPr>
          <w:rFonts w:ascii="Courier New" w:hAnsi="Courier New" w:cs="Courier New"/>
          <w:sz w:val="20"/>
          <w:u w:val="double"/>
        </w:rPr>
        <w:t>aviso 3/2024</w:t>
      </w:r>
      <w:r w:rsidR="00E656DA" w:rsidRPr="008E75B1">
        <w:rPr>
          <w:rFonts w:ascii="Courier New" w:hAnsi="Courier New" w:cs="Courier New"/>
          <w:sz w:val="20"/>
          <w:u w:val="double"/>
        </w:rPr>
        <w:t xml:space="preserve"> ICNF – DBEAC</w:t>
      </w:r>
      <w:r>
        <w:rPr>
          <w:rFonts w:ascii="Courier New" w:hAnsi="Courier New" w:cs="Courier New"/>
          <w:sz w:val="20"/>
        </w:rPr>
        <w:t xml:space="preserve">, </w:t>
      </w:r>
      <w:r w:rsidR="00E656DA">
        <w:rPr>
          <w:rFonts w:ascii="Courier New" w:hAnsi="Courier New" w:cs="Courier New"/>
          <w:sz w:val="20"/>
        </w:rPr>
        <w:t>apresentando copia/digitalização dos seguintes documentos</w:t>
      </w:r>
    </w:p>
    <w:p w:rsidR="00E656DA" w:rsidRPr="00D40A50" w:rsidRDefault="00E656DA" w:rsidP="00E656DA">
      <w:pPr>
        <w:spacing w:line="276" w:lineRule="auto"/>
        <w:rPr>
          <w:rFonts w:ascii="Courier New" w:hAnsi="Courier New" w:cs="Courier New"/>
          <w:sz w:val="2"/>
        </w:rPr>
      </w:pPr>
    </w:p>
    <w:p w:rsidR="00FC31AC" w:rsidRPr="00C77639" w:rsidRDefault="00C77639" w:rsidP="00C77639">
      <w:pPr>
        <w:spacing w:after="120" w:line="276" w:lineRule="auto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I </w:t>
      </w:r>
      <w:r>
        <w:rPr>
          <w:rFonts w:ascii="Courier New" w:hAnsi="Courier New" w:cs="Courier New"/>
          <w:sz w:val="18"/>
        </w:rPr>
        <w:tab/>
      </w:r>
      <w:r w:rsidR="00F15261" w:rsidRPr="00F15261">
        <w:rPr>
          <w:rFonts w:ascii="Courier New" w:hAnsi="Courier New" w:cs="Courier New"/>
          <w:sz w:val="18"/>
        </w:rPr>
        <w:t>Documento</w:t>
      </w:r>
      <w:r w:rsidR="00E656DA" w:rsidRPr="00F15261">
        <w:rPr>
          <w:rFonts w:ascii="Courier New" w:hAnsi="Courier New" w:cs="Courier New"/>
          <w:sz w:val="18"/>
        </w:rPr>
        <w:t xml:space="preserve"> </w:t>
      </w:r>
      <w:r w:rsidR="00F15261" w:rsidRPr="00F15261">
        <w:rPr>
          <w:rFonts w:ascii="Courier New" w:hAnsi="Courier New" w:cs="Courier New"/>
          <w:sz w:val="18"/>
        </w:rPr>
        <w:t>identificação</w:t>
      </w:r>
      <w:r>
        <w:rPr>
          <w:rFonts w:ascii="Courier New" w:hAnsi="Courier New" w:cs="Courier New"/>
          <w:sz w:val="18"/>
        </w:rPr>
        <w:t xml:space="preserve"> </w:t>
      </w:r>
      <w:r w:rsidR="00E656DA" w:rsidRPr="00F15261">
        <w:rPr>
          <w:rFonts w:ascii="Courier New" w:hAnsi="Courier New" w:cs="Courier New"/>
          <w:sz w:val="18"/>
        </w:rPr>
        <w:t>anim</w:t>
      </w:r>
      <w:r>
        <w:rPr>
          <w:rFonts w:ascii="Courier New" w:hAnsi="Courier New" w:cs="Courier New"/>
          <w:sz w:val="18"/>
        </w:rPr>
        <w:t>al</w:t>
      </w:r>
      <w:r w:rsidR="00F15261" w:rsidRPr="00F15261">
        <w:rPr>
          <w:rFonts w:ascii="Courier New" w:hAnsi="Courier New" w:cs="Courier New"/>
          <w:sz w:val="18"/>
        </w:rPr>
        <w:t xml:space="preserve"> companhia (DIAC), com indicação da data de esterilização</w:t>
      </w:r>
    </w:p>
    <w:p w:rsidR="00E656DA" w:rsidRPr="00F15261" w:rsidRDefault="00C77639" w:rsidP="00F15261">
      <w:pPr>
        <w:spacing w:after="120" w:line="276" w:lineRule="auto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II </w:t>
      </w:r>
      <w:r>
        <w:rPr>
          <w:rFonts w:ascii="Courier New" w:hAnsi="Courier New" w:cs="Courier New"/>
          <w:sz w:val="18"/>
        </w:rPr>
        <w:tab/>
      </w:r>
      <w:r w:rsidR="00F15261" w:rsidRPr="00F15261">
        <w:rPr>
          <w:rFonts w:ascii="Courier New" w:hAnsi="Courier New" w:cs="Courier New"/>
          <w:sz w:val="18"/>
        </w:rPr>
        <w:t>Comprovativo</w:t>
      </w:r>
      <w:r w:rsidR="00E656DA" w:rsidRPr="00F15261">
        <w:rPr>
          <w:rFonts w:ascii="Courier New" w:hAnsi="Courier New" w:cs="Courier New"/>
          <w:sz w:val="18"/>
        </w:rPr>
        <w:t xml:space="preserve"> de IBAN </w:t>
      </w:r>
    </w:p>
    <w:p w:rsidR="00E656DA" w:rsidRDefault="00E656DA" w:rsidP="00E656DA">
      <w:pPr>
        <w:spacing w:line="276" w:lineRule="auto"/>
        <w:jc w:val="right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aos</w:t>
      </w:r>
      <w:proofErr w:type="gramEnd"/>
      <w:r>
        <w:rPr>
          <w:rFonts w:ascii="Courier New" w:hAnsi="Courier New" w:cs="Courier New"/>
          <w:sz w:val="20"/>
        </w:rPr>
        <w:t xml:space="preserve"> _____ / </w:t>
      </w:r>
      <w:r w:rsidR="00F15261">
        <w:rPr>
          <w:rFonts w:ascii="Courier New" w:hAnsi="Courier New" w:cs="Courier New"/>
          <w:sz w:val="20"/>
        </w:rPr>
        <w:t>Novembro</w:t>
      </w:r>
      <w:r>
        <w:rPr>
          <w:rFonts w:ascii="Courier New" w:hAnsi="Courier New" w:cs="Courier New"/>
          <w:sz w:val="20"/>
        </w:rPr>
        <w:t xml:space="preserve"> / 202</w:t>
      </w:r>
      <w:r w:rsidR="00F15261">
        <w:rPr>
          <w:rFonts w:ascii="Courier New" w:hAnsi="Courier New" w:cs="Courier New"/>
          <w:sz w:val="20"/>
        </w:rPr>
        <w:t>4</w:t>
      </w:r>
    </w:p>
    <w:p w:rsidR="00E656DA" w:rsidRPr="00D40A50" w:rsidRDefault="00E656DA" w:rsidP="00E656DA">
      <w:pPr>
        <w:spacing w:line="276" w:lineRule="auto"/>
        <w:jc w:val="right"/>
        <w:rPr>
          <w:rFonts w:ascii="Courier New" w:hAnsi="Courier New" w:cs="Courier New"/>
          <w:sz w:val="4"/>
          <w:szCs w:val="4"/>
        </w:rPr>
      </w:pPr>
    </w:p>
    <w:p w:rsidR="00E656DA" w:rsidRDefault="00E656DA" w:rsidP="00E656DA">
      <w:pPr>
        <w:spacing w:line="276" w:lineRule="auto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O requerente </w:t>
      </w:r>
    </w:p>
    <w:p w:rsidR="00D40A50" w:rsidRPr="00D40A50" w:rsidRDefault="00D40A50" w:rsidP="00E656DA">
      <w:pPr>
        <w:spacing w:line="276" w:lineRule="auto"/>
        <w:jc w:val="right"/>
        <w:rPr>
          <w:rFonts w:ascii="Courier New" w:hAnsi="Courier New" w:cs="Courier New"/>
          <w:sz w:val="16"/>
        </w:rPr>
      </w:pPr>
      <w:bookmarkStart w:id="0" w:name="_GoBack"/>
      <w:bookmarkEnd w:id="0"/>
    </w:p>
    <w:p w:rsidR="00AA3042" w:rsidRDefault="00E656DA" w:rsidP="00AA3042">
      <w:pPr>
        <w:spacing w:line="276" w:lineRule="auto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</w:t>
      </w:r>
      <w:r w:rsidR="00AA3042">
        <w:rPr>
          <w:rFonts w:ascii="Courier New" w:hAnsi="Courier New" w:cs="Courier New"/>
          <w:sz w:val="20"/>
        </w:rPr>
        <w:t>_____________________________</w:t>
      </w:r>
    </w:p>
    <w:p w:rsidR="00AA3042" w:rsidRDefault="00AA3042" w:rsidP="00AA3042">
      <w:pPr>
        <w:spacing w:line="276" w:lineRule="auto"/>
        <w:rPr>
          <w:rFonts w:ascii="Courier New" w:hAnsi="Courier New" w:cs="Courier New"/>
          <w:sz w:val="16"/>
        </w:rPr>
      </w:pPr>
    </w:p>
    <w:p w:rsidR="00811998" w:rsidRPr="00AA3042" w:rsidRDefault="00AA3042" w:rsidP="00AA3042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  <w:r w:rsidRPr="00AA3042">
        <w:rPr>
          <w:rFonts w:ascii="Courier New" w:hAnsi="Courier New" w:cs="Courier New"/>
          <w:b/>
          <w:sz w:val="16"/>
        </w:rPr>
        <w:t>A compensação do valor requerido será feita até 3</w:t>
      </w:r>
      <w:r w:rsidR="00D40A50">
        <w:rPr>
          <w:rFonts w:ascii="Courier New" w:hAnsi="Courier New" w:cs="Courier New"/>
          <w:b/>
          <w:sz w:val="16"/>
        </w:rPr>
        <w:t>0/03/2</w:t>
      </w:r>
      <w:r w:rsidRPr="00AA3042">
        <w:rPr>
          <w:rFonts w:ascii="Courier New" w:hAnsi="Courier New" w:cs="Courier New"/>
          <w:b/>
          <w:sz w:val="16"/>
        </w:rPr>
        <w:t>5, caso seja considerada elegível pelo ICNF/DBEAC</w:t>
      </w:r>
    </w:p>
    <w:p w:rsidR="00F97213" w:rsidRDefault="00F97213" w:rsidP="00811998">
      <w:pPr>
        <w:spacing w:line="276" w:lineRule="auto"/>
        <w:rPr>
          <w:rFonts w:ascii="Courier New" w:hAnsi="Courier New" w:cs="Courier New"/>
          <w:sz w:val="20"/>
        </w:rPr>
      </w:pPr>
    </w:p>
    <w:p w:rsidR="00F97213" w:rsidRDefault="00F97213" w:rsidP="00811998">
      <w:pPr>
        <w:spacing w:line="276" w:lineRule="auto"/>
        <w:rPr>
          <w:rFonts w:ascii="Courier New" w:hAnsi="Courier New" w:cs="Courier New"/>
          <w:sz w:val="20"/>
        </w:rPr>
      </w:pPr>
    </w:p>
    <w:p w:rsidR="00F97213" w:rsidRDefault="00F97213" w:rsidP="00811998">
      <w:pPr>
        <w:spacing w:line="276" w:lineRule="auto"/>
        <w:rPr>
          <w:rFonts w:ascii="Courier New" w:hAnsi="Courier New" w:cs="Courier New"/>
          <w:sz w:val="20"/>
        </w:rPr>
      </w:pPr>
    </w:p>
    <w:p w:rsidR="00F97213" w:rsidRDefault="00F97213" w:rsidP="00811998">
      <w:pPr>
        <w:spacing w:line="276" w:lineRule="auto"/>
        <w:rPr>
          <w:rFonts w:ascii="Courier New" w:hAnsi="Courier New" w:cs="Courier New"/>
          <w:sz w:val="20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</w:pPr>
      <w:r w:rsidRPr="00811998">
        <w:rPr>
          <w:rFonts w:ascii="Courier New" w:eastAsia="Times New Roman" w:hAnsi="Courier New" w:cs="Courier New"/>
          <w:b/>
          <w:sz w:val="20"/>
          <w:szCs w:val="18"/>
          <w:lang w:eastAsia="pt-PT"/>
        </w:rPr>
        <w:t>O Município de Murça, responsável pelo tratamento dos dados deste</w:t>
      </w:r>
      <w:r w:rsidR="00F15261">
        <w:rPr>
          <w:rFonts w:ascii="Courier New" w:eastAsia="Times New Roman" w:hAnsi="Courier New" w:cs="Courier New"/>
          <w:b/>
          <w:sz w:val="20"/>
          <w:szCs w:val="18"/>
          <w:lang w:eastAsia="pt-PT"/>
        </w:rPr>
        <w:t xml:space="preserve"> documento, e eventuais anexos, </w:t>
      </w:r>
      <w:r w:rsidRPr="00811998">
        <w:rPr>
          <w:rFonts w:ascii="Courier New" w:eastAsia="Times New Roman" w:hAnsi="Courier New" w:cs="Courier New"/>
          <w:b/>
          <w:color w:val="000000"/>
          <w:sz w:val="20"/>
          <w:szCs w:val="18"/>
          <w:lang w:eastAsia="pt-PT"/>
        </w:rPr>
        <w:t xml:space="preserve">informa </w:t>
      </w:r>
      <w:proofErr w:type="gramStart"/>
      <w:r w:rsidRPr="00811998">
        <w:rPr>
          <w:rFonts w:ascii="Courier New" w:eastAsia="Times New Roman" w:hAnsi="Courier New" w:cs="Courier New"/>
          <w:b/>
          <w:color w:val="000000"/>
          <w:sz w:val="20"/>
          <w:szCs w:val="18"/>
          <w:lang w:eastAsia="pt-PT"/>
        </w:rPr>
        <w:t>que</w:t>
      </w:r>
      <w:proofErr w:type="gramEnd"/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: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563C1"/>
          <w:sz w:val="20"/>
          <w:szCs w:val="18"/>
          <w:u w:val="single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a)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</w:t>
      </w:r>
      <w:r w:rsidRPr="00811998">
        <w:rPr>
          <w:rFonts w:ascii="Courier New" w:eastAsia="Times New Roman" w:hAnsi="Courier New" w:cs="Courier New"/>
          <w:sz w:val="20"/>
          <w:szCs w:val="18"/>
          <w:lang w:eastAsia="pt-PT"/>
        </w:rPr>
        <w:t>Contacto de Proteção de Dados </w:t>
      </w:r>
      <w:hyperlink r:id="rId8" w:tgtFrame="_blank" w:history="1">
        <w:r w:rsidRPr="00811998">
          <w:rPr>
            <w:rFonts w:ascii="Courier New" w:eastAsia="Times New Roman" w:hAnsi="Courier New" w:cs="Courier New"/>
            <w:color w:val="0000FF"/>
            <w:sz w:val="20"/>
            <w:szCs w:val="18"/>
            <w:u w:val="single"/>
            <w:lang w:eastAsia="pt-PT"/>
          </w:rPr>
          <w:t>privacidade@cm-murca.pt</w:t>
        </w:r>
      </w:hyperlink>
      <w:r w:rsidRPr="00811998">
        <w:rPr>
          <w:rFonts w:ascii="Courier New" w:eastAsia="Times New Roman" w:hAnsi="Courier New" w:cs="Courier New"/>
          <w:color w:val="0563C1"/>
          <w:sz w:val="20"/>
          <w:szCs w:val="18"/>
          <w:u w:val="single"/>
          <w:lang w:eastAsia="pt-PT"/>
        </w:rPr>
        <w:t>;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18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b)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</w:t>
      </w: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A finalidade do tratamento dos dados pessoais é a expressa no presente documento e eventuais anexos</w:t>
      </w:r>
      <w:r>
        <w:rPr>
          <w:rFonts w:ascii="Courier New" w:eastAsia="Times New Roman" w:hAnsi="Courier New" w:cs="Courier New"/>
          <w:sz w:val="20"/>
          <w:szCs w:val="18"/>
          <w:lang w:eastAsia="pt-PT"/>
        </w:rPr>
        <w:t>;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c)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</w:t>
      </w: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 xml:space="preserve">O fundamento legal desse tratamento é o fornecimento de bens e/ou prestação de serviços, e o cumprimento das obrigações contratuais e legais daí decorrentes na prossecução do interesse público e </w:t>
      </w:r>
      <w:r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exercício de autoridade pública;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18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d)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</w:t>
      </w:r>
      <w:r w:rsidRPr="00811998">
        <w:rPr>
          <w:rFonts w:ascii="Courier New" w:eastAsia="Times New Roman" w:hAnsi="Courier New" w:cs="Courier New"/>
          <w:sz w:val="20"/>
          <w:szCs w:val="18"/>
          <w:lang w:eastAsia="pt-PT"/>
        </w:rPr>
        <w:t>Os dados serão tratados por entidades terceiras/subcontratantes apenas por força de disposição legal ou por estrita necessidade da efeti</w:t>
      </w:r>
      <w:r>
        <w:rPr>
          <w:rFonts w:ascii="Courier New" w:eastAsia="Times New Roman" w:hAnsi="Courier New" w:cs="Courier New"/>
          <w:sz w:val="20"/>
          <w:szCs w:val="18"/>
          <w:lang w:eastAsia="pt-PT"/>
        </w:rPr>
        <w:t>vação das finalidades referidas;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e)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</w:t>
      </w: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Os dados pessoais recolhidos, serão somente conservados pelo tempo estritamente necessário ou cumprimento d</w:t>
      </w:r>
      <w:r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e prazo fixado por Lei;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f)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 </w:t>
      </w: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O titular dos dados pode exercer os direitos previstos no referido RGPD, designadamente o direito de informação, de acesso, de retificação, de apagamento, de limitação do tratamento, de portabilidade, de oposição e de reclamação para autoridade de controlo - </w:t>
      </w:r>
      <w:r w:rsidRPr="00811998">
        <w:rPr>
          <w:rFonts w:ascii="Courier New" w:eastAsia="Times New Roman" w:hAnsi="Courier New" w:cs="Courier New"/>
          <w:sz w:val="20"/>
          <w:szCs w:val="18"/>
          <w:lang w:eastAsia="pt-PT"/>
        </w:rPr>
        <w:t xml:space="preserve">Comissão Nacional de Proteção de dados - </w:t>
      </w:r>
      <w:proofErr w:type="gramStart"/>
      <w:r w:rsidRPr="00811998">
        <w:rPr>
          <w:rFonts w:ascii="Courier New" w:eastAsia="Times New Roman" w:hAnsi="Courier New" w:cs="Courier New"/>
          <w:sz w:val="20"/>
          <w:szCs w:val="18"/>
          <w:lang w:eastAsia="pt-PT"/>
        </w:rPr>
        <w:t>e-mail</w:t>
      </w:r>
      <w:proofErr w:type="gramEnd"/>
      <w:r w:rsidRPr="00811998">
        <w:rPr>
          <w:rFonts w:ascii="Courier New" w:eastAsia="Times New Roman" w:hAnsi="Courier New" w:cs="Courier New"/>
          <w:sz w:val="20"/>
          <w:szCs w:val="18"/>
          <w:lang w:eastAsia="pt-PT"/>
        </w:rPr>
        <w:t>: </w:t>
      </w:r>
      <w:hyperlink r:id="rId9" w:tgtFrame="_blank" w:history="1">
        <w:r w:rsidRPr="00811998">
          <w:rPr>
            <w:rFonts w:ascii="Courier New" w:eastAsia="Times New Roman" w:hAnsi="Courier New" w:cs="Courier New"/>
            <w:color w:val="0000FF"/>
            <w:sz w:val="20"/>
            <w:szCs w:val="18"/>
            <w:u w:val="single"/>
            <w:lang w:eastAsia="pt-PT"/>
          </w:rPr>
          <w:t>geral@cnpd.pt</w:t>
        </w:r>
      </w:hyperlink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, sem prejuízo das finalidades e prazos de conservação acima referidos;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g)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</w:t>
      </w: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A comunicação dos dados pessoais recolhidos constitui, requisito de cumprimento da finalidade indicada, e/ou obrigação legal e contratual, pelo que o titular está obrigado</w:t>
      </w:r>
      <w:r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 xml:space="preserve"> a fornecê-los e a atualizá-los;</w:t>
      </w: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</w:p>
    <w:p w:rsidR="00811998" w:rsidRPr="00811998" w:rsidRDefault="00811998" w:rsidP="0081199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4"/>
          <w:lang w:eastAsia="pt-PT"/>
        </w:rPr>
      </w:pP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h)</w:t>
      </w:r>
      <w:r w:rsidRPr="00811998">
        <w:rPr>
          <w:rFonts w:ascii="Courier New" w:eastAsia="Times New Roman" w:hAnsi="Courier New" w:cs="Courier New"/>
          <w:color w:val="000000"/>
          <w:sz w:val="16"/>
          <w:szCs w:val="14"/>
          <w:lang w:eastAsia="pt-PT"/>
        </w:rPr>
        <w:t>   </w:t>
      </w:r>
      <w:r w:rsidRPr="00811998"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Para informações sobre as práticas de privacidade do Município de Murça consulte a nossa página web em </w:t>
      </w:r>
      <w:hyperlink r:id="rId10" w:tgtFrame="_blank" w:history="1">
        <w:r w:rsidRPr="00811998">
          <w:rPr>
            <w:rFonts w:ascii="Courier New" w:eastAsia="Times New Roman" w:hAnsi="Courier New" w:cs="Courier New"/>
            <w:color w:val="0000FF"/>
            <w:sz w:val="20"/>
            <w:szCs w:val="18"/>
            <w:u w:val="single"/>
            <w:lang w:eastAsia="pt-PT"/>
          </w:rPr>
          <w:t>https://www.cm-murca.pt/p/rgdp</w:t>
        </w:r>
      </w:hyperlink>
      <w:r>
        <w:rPr>
          <w:rFonts w:ascii="Courier New" w:eastAsia="Times New Roman" w:hAnsi="Courier New" w:cs="Courier New"/>
          <w:color w:val="000000"/>
          <w:sz w:val="20"/>
          <w:szCs w:val="18"/>
          <w:lang w:eastAsia="pt-PT"/>
        </w:rPr>
        <w:t>;</w:t>
      </w:r>
    </w:p>
    <w:p w:rsidR="00811998" w:rsidRDefault="00811998" w:rsidP="0081199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811998" w:rsidRDefault="00811998" w:rsidP="0081199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811998" w:rsidRDefault="00811998" w:rsidP="0081199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813CD" w:rsidRDefault="003813CD" w:rsidP="00811998">
      <w:pPr>
        <w:jc w:val="both"/>
        <w:rPr>
          <w:rFonts w:ascii="Courier New" w:hAnsi="Courier New" w:cs="Courier New"/>
          <w:sz w:val="20"/>
        </w:rPr>
      </w:pPr>
    </w:p>
    <w:sectPr w:rsidR="003813CD" w:rsidSect="00F15261">
      <w:footerReference w:type="default" r:id="rId11"/>
      <w:pgSz w:w="11906" w:h="16838"/>
      <w:pgMar w:top="720" w:right="720" w:bottom="426" w:left="720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69B" w:rsidRDefault="005B469B" w:rsidP="00F15261">
      <w:pPr>
        <w:spacing w:after="0" w:line="240" w:lineRule="auto"/>
      </w:pPr>
      <w:r>
        <w:separator/>
      </w:r>
    </w:p>
  </w:endnote>
  <w:endnote w:type="continuationSeparator" w:id="0">
    <w:p w:rsidR="005B469B" w:rsidRDefault="005B469B" w:rsidP="00F1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urier New" w:hAnsi="Courier New" w:cs="Courier New"/>
        <w:color w:val="385623" w:themeColor="accent6" w:themeShade="80"/>
        <w:sz w:val="12"/>
        <w:szCs w:val="12"/>
      </w:rPr>
      <w:id w:val="1007714678"/>
      <w:docPartObj>
        <w:docPartGallery w:val="Page Numbers (Bottom of Page)"/>
        <w:docPartUnique/>
      </w:docPartObj>
    </w:sdtPr>
    <w:sdtEndPr/>
    <w:sdtContent>
      <w:sdt>
        <w:sdtPr>
          <w:rPr>
            <w:rFonts w:ascii="Courier New" w:hAnsi="Courier New" w:cs="Courier New"/>
            <w:color w:val="385623" w:themeColor="accent6" w:themeShade="80"/>
            <w:sz w:val="12"/>
            <w:szCs w:val="12"/>
          </w:rPr>
          <w:id w:val="-381951857"/>
          <w:docPartObj>
            <w:docPartGallery w:val="Page Numbers (Top of Page)"/>
            <w:docPartUnique/>
          </w:docPartObj>
        </w:sdtPr>
        <w:sdtEndPr/>
        <w:sdtContent>
          <w:p w:rsidR="00170142" w:rsidRDefault="00170142" w:rsidP="00170142">
            <w:pPr>
              <w:pStyle w:val="Rodap"/>
              <w:spacing w:line="276" w:lineRule="auto"/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</w:pPr>
            <w:proofErr w:type="gramStart"/>
            <w:r w:rsidRPr="00170142">
              <w:rPr>
                <w:rFonts w:ascii="Courier New" w:hAnsi="Courier New" w:cs="Courier New"/>
                <w:i/>
                <w:color w:val="385623" w:themeColor="accent6" w:themeShade="80"/>
                <w:sz w:val="12"/>
                <w:szCs w:val="12"/>
              </w:rPr>
              <w:t>ver</w:t>
            </w:r>
            <w:proofErr w:type="gramEnd"/>
            <w:r w:rsidRPr="00170142">
              <w:rPr>
                <w:rFonts w:ascii="Courier New" w:hAnsi="Courier New" w:cs="Courier New"/>
                <w:i/>
                <w:color w:val="385623" w:themeColor="accent6" w:themeShade="80"/>
                <w:sz w:val="12"/>
                <w:szCs w:val="12"/>
              </w:rPr>
              <w:t xml:space="preserve"> tratamento dados infra</w:t>
            </w:r>
            <w:r w:rsidRPr="00170142"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  <w:t xml:space="preserve"> </w:t>
            </w:r>
          </w:p>
          <w:p w:rsidR="00F15261" w:rsidRPr="00170142" w:rsidRDefault="00170142" w:rsidP="00170142">
            <w:pPr>
              <w:pStyle w:val="Rodap"/>
              <w:spacing w:line="276" w:lineRule="auto"/>
              <w:ind w:right="-166"/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</w:pPr>
            <w:r w:rsidRPr="00170142"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  <w:t>Requerimento apoio à esterilização de animais de companhia – aviso 3/2024 ICNF DB</w:t>
            </w:r>
            <w:r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  <w:t xml:space="preserve">EAC </w:t>
            </w:r>
            <w:r w:rsidRPr="00170142"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  <w:tab/>
            </w:r>
            <w:r w:rsidRPr="00170142"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  <w:tab/>
              <w:t xml:space="preserve"> </w:t>
            </w:r>
            <w:r w:rsidR="00F15261" w:rsidRPr="00170142"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  <w:t xml:space="preserve">Página </w:t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fldChar w:fldCharType="begin"/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instrText>PAGE</w:instrText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fldChar w:fldCharType="separate"/>
            </w:r>
            <w:r w:rsidR="00B52FEF">
              <w:rPr>
                <w:rFonts w:ascii="Courier New" w:hAnsi="Courier New" w:cs="Courier New"/>
                <w:bCs/>
                <w:noProof/>
                <w:color w:val="385623" w:themeColor="accent6" w:themeShade="80"/>
                <w:sz w:val="12"/>
                <w:szCs w:val="12"/>
              </w:rPr>
              <w:t>2</w:t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fldChar w:fldCharType="end"/>
            </w:r>
            <w:r w:rsidR="00F15261" w:rsidRPr="00170142">
              <w:rPr>
                <w:rFonts w:ascii="Courier New" w:hAnsi="Courier New" w:cs="Courier New"/>
                <w:color w:val="385623" w:themeColor="accent6" w:themeShade="80"/>
                <w:sz w:val="12"/>
                <w:szCs w:val="12"/>
              </w:rPr>
              <w:t xml:space="preserve"> de </w:t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fldChar w:fldCharType="begin"/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instrText>NUMPAGES</w:instrText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fldChar w:fldCharType="separate"/>
            </w:r>
            <w:r w:rsidR="00B52FEF">
              <w:rPr>
                <w:rFonts w:ascii="Courier New" w:hAnsi="Courier New" w:cs="Courier New"/>
                <w:bCs/>
                <w:noProof/>
                <w:color w:val="385623" w:themeColor="accent6" w:themeShade="80"/>
                <w:sz w:val="12"/>
                <w:szCs w:val="12"/>
              </w:rPr>
              <w:t>2</w:t>
            </w:r>
            <w:r w:rsidR="00F15261" w:rsidRPr="00170142">
              <w:rPr>
                <w:rFonts w:ascii="Courier New" w:hAnsi="Courier New" w:cs="Courier New"/>
                <w:bCs/>
                <w:color w:val="385623" w:themeColor="accent6" w:themeShade="80"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69B" w:rsidRDefault="005B469B" w:rsidP="00F15261">
      <w:pPr>
        <w:spacing w:after="0" w:line="240" w:lineRule="auto"/>
      </w:pPr>
      <w:r>
        <w:separator/>
      </w:r>
    </w:p>
  </w:footnote>
  <w:footnote w:type="continuationSeparator" w:id="0">
    <w:p w:rsidR="005B469B" w:rsidRDefault="005B469B" w:rsidP="00F1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480"/>
    <w:multiLevelType w:val="hybridMultilevel"/>
    <w:tmpl w:val="FE0E21F6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050"/>
    <w:multiLevelType w:val="hybridMultilevel"/>
    <w:tmpl w:val="7F5C606E"/>
    <w:lvl w:ilvl="0" w:tplc="E4563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21"/>
    <w:rsid w:val="000326ED"/>
    <w:rsid w:val="00042CAB"/>
    <w:rsid w:val="001127DC"/>
    <w:rsid w:val="00117188"/>
    <w:rsid w:val="00170142"/>
    <w:rsid w:val="00234C39"/>
    <w:rsid w:val="003813CD"/>
    <w:rsid w:val="005B469B"/>
    <w:rsid w:val="006961C2"/>
    <w:rsid w:val="006E3D21"/>
    <w:rsid w:val="00811998"/>
    <w:rsid w:val="008A38D6"/>
    <w:rsid w:val="008E75B1"/>
    <w:rsid w:val="00AA3042"/>
    <w:rsid w:val="00AA71E1"/>
    <w:rsid w:val="00B36C42"/>
    <w:rsid w:val="00B52FEF"/>
    <w:rsid w:val="00BC1F01"/>
    <w:rsid w:val="00C77639"/>
    <w:rsid w:val="00C95056"/>
    <w:rsid w:val="00D40A50"/>
    <w:rsid w:val="00D95BF2"/>
    <w:rsid w:val="00E656DA"/>
    <w:rsid w:val="00F15261"/>
    <w:rsid w:val="00F97213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569AFB-EBFE-4407-A796-A9E8DF3B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9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C3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34C3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1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1199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15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5261"/>
  </w:style>
  <w:style w:type="paragraph" w:styleId="Rodap">
    <w:name w:val="footer"/>
    <w:basedOn w:val="Normal"/>
    <w:link w:val="RodapCarter"/>
    <w:uiPriority w:val="99"/>
    <w:unhideWhenUsed/>
    <w:rsid w:val="00F15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e@cm-murca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m-murca.pt/p/rg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al@cnpd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Arménio Ribeiro</dc:creator>
  <cp:keywords/>
  <dc:description/>
  <cp:lastModifiedBy>Arménio Ribeiro</cp:lastModifiedBy>
  <cp:revision>12</cp:revision>
  <cp:lastPrinted>2024-11-12T10:17:00Z</cp:lastPrinted>
  <dcterms:created xsi:type="dcterms:W3CDTF">2023-07-04T09:16:00Z</dcterms:created>
  <dcterms:modified xsi:type="dcterms:W3CDTF">2024-11-12T10:18:00Z</dcterms:modified>
</cp:coreProperties>
</file>