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6731E" w14:textId="77777777" w:rsidR="006C76E9" w:rsidRPr="00531620" w:rsidRDefault="006C76E9" w:rsidP="006C76E9">
      <w:pPr>
        <w:spacing w:line="360" w:lineRule="auto"/>
        <w:jc w:val="center"/>
        <w:rPr>
          <w:rFonts w:ascii="Arial" w:hAnsi="Arial" w:cs="Arial"/>
          <w:b/>
          <w:bCs/>
        </w:rPr>
      </w:pPr>
      <w:r w:rsidRPr="00856175">
        <w:rPr>
          <w:rFonts w:ascii="Arial" w:hAnsi="Arial" w:cs="Arial"/>
          <w:b/>
          <w:bCs/>
        </w:rPr>
        <w:t>ANEXO I</w:t>
      </w:r>
      <w:r>
        <w:rPr>
          <w:rFonts w:ascii="Arial" w:hAnsi="Arial" w:cs="Arial"/>
          <w:b/>
          <w:bCs/>
        </w:rPr>
        <w:t>I</w:t>
      </w:r>
    </w:p>
    <w:p w14:paraId="34CB3CA9" w14:textId="77777777" w:rsidR="006C76E9" w:rsidRPr="00856175" w:rsidRDefault="006C76E9" w:rsidP="006C76E9">
      <w:pPr>
        <w:spacing w:line="360" w:lineRule="auto"/>
        <w:jc w:val="center"/>
        <w:rPr>
          <w:rFonts w:ascii="Arial" w:hAnsi="Arial" w:cs="Arial"/>
          <w:b/>
          <w:bCs/>
        </w:rPr>
      </w:pPr>
      <w:r w:rsidRPr="00856175">
        <w:rPr>
          <w:rFonts w:ascii="Arial" w:hAnsi="Arial" w:cs="Arial"/>
          <w:b/>
          <w:bCs/>
        </w:rPr>
        <w:t>MODELO DE DECLARAÇÃO</w:t>
      </w:r>
    </w:p>
    <w:p w14:paraId="73E2F569" w14:textId="77777777" w:rsidR="006C76E9" w:rsidRDefault="006C76E9" w:rsidP="006C76E9">
      <w:pPr>
        <w:spacing w:line="500" w:lineRule="exact"/>
        <w:jc w:val="center"/>
        <w:rPr>
          <w:rFonts w:ascii="Arial" w:hAnsi="Arial" w:cs="Arial"/>
          <w:b/>
          <w:bCs/>
        </w:rPr>
      </w:pPr>
      <w:r w:rsidRPr="00856175">
        <w:rPr>
          <w:rFonts w:ascii="Arial" w:hAnsi="Arial" w:cs="Arial"/>
          <w:b/>
          <w:bCs/>
        </w:rPr>
        <w:t xml:space="preserve">[a que se refere a alínea a) do </w:t>
      </w:r>
      <w:r>
        <w:rPr>
          <w:rFonts w:ascii="Arial" w:hAnsi="Arial" w:cs="Arial"/>
          <w:b/>
          <w:bCs/>
        </w:rPr>
        <w:t xml:space="preserve">ponto 6.2. </w:t>
      </w:r>
      <w:r w:rsidRPr="00856175">
        <w:rPr>
          <w:rFonts w:ascii="Arial" w:hAnsi="Arial" w:cs="Arial"/>
          <w:b/>
          <w:bCs/>
        </w:rPr>
        <w:t xml:space="preserve">do </w:t>
      </w:r>
      <w:r>
        <w:rPr>
          <w:rFonts w:ascii="Arial" w:hAnsi="Arial" w:cs="Arial"/>
          <w:b/>
          <w:bCs/>
        </w:rPr>
        <w:t>Programa de Hasta Pública</w:t>
      </w:r>
      <w:r w:rsidRPr="00856175">
        <w:rPr>
          <w:rFonts w:ascii="Arial" w:hAnsi="Arial" w:cs="Arial"/>
          <w:b/>
          <w:bCs/>
        </w:rPr>
        <w:t>]</w:t>
      </w:r>
    </w:p>
    <w:p w14:paraId="64EDAB10" w14:textId="77777777" w:rsidR="006C76E9" w:rsidRPr="00856175" w:rsidRDefault="006C76E9" w:rsidP="006C76E9">
      <w:pPr>
        <w:spacing w:line="500" w:lineRule="exact"/>
        <w:jc w:val="center"/>
        <w:rPr>
          <w:rFonts w:ascii="Arial" w:hAnsi="Arial" w:cs="Arial"/>
          <w:b/>
          <w:bCs/>
        </w:rPr>
      </w:pPr>
    </w:p>
    <w:p w14:paraId="0CC870A3" w14:textId="77777777" w:rsidR="006C76E9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1 - ……. (nome, número de documento de identificação e morada), na qualidade de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representante legal de</w:t>
      </w:r>
      <w:r>
        <w:rPr>
          <w:rFonts w:ascii="Arial" w:hAnsi="Arial" w:cs="Arial"/>
        </w:rPr>
        <w:t xml:space="preserve"> </w:t>
      </w:r>
      <w:r w:rsidRPr="00546768">
        <w:rPr>
          <w:rFonts w:ascii="Arial" w:hAnsi="Arial" w:cs="Arial"/>
          <w:b/>
          <w:vertAlign w:val="superscript"/>
        </w:rPr>
        <w:t>1</w:t>
      </w:r>
      <w:r w:rsidRPr="00856175">
        <w:rPr>
          <w:rFonts w:ascii="Arial" w:hAnsi="Arial" w:cs="Arial"/>
        </w:rPr>
        <w:t xml:space="preserve"> …</w:t>
      </w:r>
      <w:proofErr w:type="gramStart"/>
      <w:r w:rsidRPr="00856175">
        <w:rPr>
          <w:rFonts w:ascii="Arial" w:hAnsi="Arial" w:cs="Arial"/>
        </w:rPr>
        <w:t>..</w:t>
      </w:r>
      <w:proofErr w:type="gramEnd"/>
      <w:r w:rsidRPr="00856175">
        <w:rPr>
          <w:rFonts w:ascii="Arial" w:hAnsi="Arial" w:cs="Arial"/>
        </w:rPr>
        <w:t xml:space="preserve"> (firma, número de identificação fiscal e sede ou, no caso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de agrupamento concorrente, firmas, números de identificação fiscal e sedes), tendo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tomado inteiro e perfeito conhecimento do caderno de encargos relativo à execução do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contrato a celebrar na sequência do procedimento de ……</w:t>
      </w:r>
      <w:proofErr w:type="gramStart"/>
      <w:r w:rsidRPr="00856175">
        <w:rPr>
          <w:rFonts w:ascii="Arial" w:hAnsi="Arial" w:cs="Arial"/>
        </w:rPr>
        <w:t>..</w:t>
      </w:r>
      <w:proofErr w:type="gramEnd"/>
      <w:r w:rsidRPr="00856175">
        <w:rPr>
          <w:rFonts w:ascii="Arial" w:hAnsi="Arial" w:cs="Arial"/>
        </w:rPr>
        <w:t xml:space="preserve"> (designação ou referência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ao procedimento em causa), declara, sob compromisso de honra, que a sua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representada</w:t>
      </w:r>
      <w:r>
        <w:rPr>
          <w:rFonts w:ascii="Arial" w:hAnsi="Arial" w:cs="Arial"/>
        </w:rPr>
        <w:t xml:space="preserve"> </w:t>
      </w:r>
      <w:r w:rsidRPr="00546768">
        <w:rPr>
          <w:rFonts w:ascii="Arial" w:hAnsi="Arial" w:cs="Arial"/>
          <w:b/>
          <w:vertAlign w:val="superscript"/>
        </w:rPr>
        <w:t>2</w:t>
      </w:r>
      <w:r w:rsidRPr="00856175">
        <w:rPr>
          <w:rFonts w:ascii="Arial" w:hAnsi="Arial" w:cs="Arial"/>
        </w:rPr>
        <w:t xml:space="preserve"> se obriga a executar o referido contrato em conformidade com o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conteúdo do mencionado caderno de encargos, relativamente ao qual declara aceitar,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sem reservas, todas as suas cláusulas.</w:t>
      </w:r>
    </w:p>
    <w:p w14:paraId="0095DF4E" w14:textId="77777777" w:rsidR="006C76E9" w:rsidRPr="00856175" w:rsidRDefault="006C76E9" w:rsidP="006C76E9">
      <w:pPr>
        <w:spacing w:line="400" w:lineRule="exact"/>
        <w:jc w:val="both"/>
        <w:rPr>
          <w:rFonts w:ascii="Arial" w:hAnsi="Arial" w:cs="Arial"/>
        </w:rPr>
      </w:pPr>
    </w:p>
    <w:p w14:paraId="10A46EC2" w14:textId="77777777" w:rsidR="006C76E9" w:rsidRPr="00856175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2 – Declara também que executará o referido contrato nos termos previstos nos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seguintes documentos, que junta em anexo</w:t>
      </w:r>
      <w:r>
        <w:rPr>
          <w:rFonts w:ascii="Arial" w:hAnsi="Arial" w:cs="Arial"/>
        </w:rPr>
        <w:t xml:space="preserve"> </w:t>
      </w:r>
      <w:r w:rsidRPr="00546768">
        <w:rPr>
          <w:rFonts w:ascii="Arial" w:hAnsi="Arial" w:cs="Arial"/>
          <w:b/>
          <w:vertAlign w:val="superscript"/>
        </w:rPr>
        <w:t>3</w:t>
      </w:r>
      <w:r w:rsidRPr="00856175">
        <w:rPr>
          <w:rFonts w:ascii="Arial" w:hAnsi="Arial" w:cs="Arial"/>
        </w:rPr>
        <w:t>.</w:t>
      </w:r>
    </w:p>
    <w:p w14:paraId="0F39BD88" w14:textId="77777777" w:rsidR="006C76E9" w:rsidRPr="00856175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a) …</w:t>
      </w:r>
      <w:proofErr w:type="gramStart"/>
      <w:r w:rsidRPr="00856175">
        <w:rPr>
          <w:rFonts w:ascii="Arial" w:hAnsi="Arial" w:cs="Arial"/>
        </w:rPr>
        <w:t>..</w:t>
      </w:r>
      <w:proofErr w:type="gramEnd"/>
    </w:p>
    <w:p w14:paraId="3528BA19" w14:textId="77777777" w:rsidR="006C76E9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b) …</w:t>
      </w:r>
      <w:proofErr w:type="gramStart"/>
      <w:r w:rsidRPr="00856175">
        <w:rPr>
          <w:rFonts w:ascii="Arial" w:hAnsi="Arial" w:cs="Arial"/>
        </w:rPr>
        <w:t>..</w:t>
      </w:r>
      <w:proofErr w:type="gramEnd"/>
    </w:p>
    <w:p w14:paraId="76782F4D" w14:textId="77777777" w:rsidR="006C76E9" w:rsidRPr="00856175" w:rsidRDefault="006C76E9" w:rsidP="006C76E9">
      <w:pPr>
        <w:spacing w:line="400" w:lineRule="exact"/>
        <w:jc w:val="both"/>
        <w:rPr>
          <w:rFonts w:ascii="Arial" w:hAnsi="Arial" w:cs="Arial"/>
        </w:rPr>
      </w:pPr>
    </w:p>
    <w:p w14:paraId="7BBB99D6" w14:textId="77777777" w:rsidR="006C76E9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3 – Declara ainda que renuncia a foro especial e se submete, em tudo o que respeitar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à execução do referido contrato, ao disposto na legislação portuguesa aplicável.</w:t>
      </w:r>
    </w:p>
    <w:p w14:paraId="6709AEE3" w14:textId="77777777" w:rsidR="006C76E9" w:rsidRPr="00856175" w:rsidRDefault="006C76E9" w:rsidP="006C76E9">
      <w:pPr>
        <w:spacing w:line="400" w:lineRule="exact"/>
        <w:jc w:val="both"/>
        <w:rPr>
          <w:rFonts w:ascii="Arial" w:hAnsi="Arial" w:cs="Arial"/>
        </w:rPr>
      </w:pPr>
    </w:p>
    <w:p w14:paraId="798715F3" w14:textId="77777777" w:rsidR="006C76E9" w:rsidRPr="00856175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 xml:space="preserve">4 – Mais declara, sob compromisso de honra, </w:t>
      </w:r>
      <w:proofErr w:type="gramStart"/>
      <w:r w:rsidRPr="00856175">
        <w:rPr>
          <w:rFonts w:ascii="Arial" w:hAnsi="Arial" w:cs="Arial"/>
        </w:rPr>
        <w:t>que</w:t>
      </w:r>
      <w:proofErr w:type="gramEnd"/>
      <w:r w:rsidRPr="00856175">
        <w:rPr>
          <w:rFonts w:ascii="Arial" w:hAnsi="Arial" w:cs="Arial"/>
        </w:rPr>
        <w:t>:</w:t>
      </w:r>
    </w:p>
    <w:p w14:paraId="4E620329" w14:textId="77777777" w:rsidR="006C76E9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a) Não se encontra em estado de insolvência, em fase de liquidação, dissolução ou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cessação de atividade, sujeita a qualquer meio preventivo de liquidação de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patrimónios ou em qualquer situação análoga, nem tem o respetivo processo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pendente;</w:t>
      </w:r>
    </w:p>
    <w:p w14:paraId="21202DB6" w14:textId="77777777" w:rsidR="006C76E9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b) Não foi condenado(a) por sentença transitada em julgado por qualquer crime que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 xml:space="preserve">afete a sua honorabilidade profissional </w:t>
      </w:r>
      <w:r w:rsidRPr="00546768">
        <w:rPr>
          <w:rFonts w:ascii="Arial" w:hAnsi="Arial" w:cs="Arial"/>
          <w:b/>
          <w:vertAlign w:val="superscript"/>
        </w:rPr>
        <w:t>4</w:t>
      </w:r>
      <w:r w:rsidRPr="00856175">
        <w:rPr>
          <w:rFonts w:ascii="Arial" w:hAnsi="Arial" w:cs="Arial"/>
        </w:rPr>
        <w:t xml:space="preserve"> [ou os titulares dos seus órgãos sociais de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lastRenderedPageBreak/>
        <w:t>administração, direção ou gerência não foram condenados por qualquer crime que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 xml:space="preserve">afete a sua honorabilidade profissional </w:t>
      </w:r>
      <w:proofErr w:type="gramStart"/>
      <w:r w:rsidRPr="00546768">
        <w:rPr>
          <w:rFonts w:ascii="Arial" w:hAnsi="Arial" w:cs="Arial"/>
          <w:b/>
          <w:vertAlign w:val="superscript"/>
        </w:rPr>
        <w:t>5 ]</w:t>
      </w:r>
      <w:proofErr w:type="gramEnd"/>
      <w:r w:rsidRPr="00546768">
        <w:rPr>
          <w:rFonts w:ascii="Arial" w:hAnsi="Arial" w:cs="Arial"/>
          <w:b/>
          <w:vertAlign w:val="superscript"/>
        </w:rPr>
        <w:t xml:space="preserve"> 6</w:t>
      </w:r>
      <w:r w:rsidRPr="00856175">
        <w:rPr>
          <w:rFonts w:ascii="Arial" w:hAnsi="Arial" w:cs="Arial"/>
        </w:rPr>
        <w:t>;</w:t>
      </w:r>
    </w:p>
    <w:p w14:paraId="6A867595" w14:textId="77777777" w:rsidR="006C76E9" w:rsidRDefault="006C76E9" w:rsidP="005B7CFF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9D56B63" w14:textId="77777777" w:rsidR="005B7CFF" w:rsidRDefault="006C76E9" w:rsidP="005B7CFF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46768">
        <w:rPr>
          <w:rFonts w:ascii="Arial" w:hAnsi="Arial" w:cs="Arial"/>
          <w:sz w:val="16"/>
          <w:szCs w:val="16"/>
        </w:rPr>
        <w:t>1 Aplicável apenas a concorrentes que sejam pessoas coletivas.</w:t>
      </w:r>
    </w:p>
    <w:p w14:paraId="6620C928" w14:textId="5B855E96" w:rsidR="006C76E9" w:rsidRPr="00546768" w:rsidRDefault="006C76E9" w:rsidP="005B7CFF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46768">
        <w:rPr>
          <w:rFonts w:ascii="Arial" w:hAnsi="Arial" w:cs="Arial"/>
          <w:sz w:val="16"/>
          <w:szCs w:val="16"/>
        </w:rPr>
        <w:t>2 No caso de o concorrente ser uma pessoa singular, suprimir a expressão «a sua representada».</w:t>
      </w:r>
    </w:p>
    <w:p w14:paraId="2BD29603" w14:textId="77777777" w:rsidR="005B7CFF" w:rsidRDefault="006C76E9" w:rsidP="005B7CFF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46768">
        <w:rPr>
          <w:rFonts w:ascii="Arial" w:hAnsi="Arial" w:cs="Arial"/>
          <w:sz w:val="16"/>
          <w:szCs w:val="16"/>
        </w:rPr>
        <w:t>3 Enumerar todos os documentos que constituem a proposta, para além desta declaração, nos termos do disposto nas alíneas b), c) e d) do nº 1 e nos nºs 2 e 3 do artigo 57º.</w:t>
      </w:r>
    </w:p>
    <w:p w14:paraId="19A1C61D" w14:textId="48D1CB14" w:rsidR="006C76E9" w:rsidRPr="00546768" w:rsidRDefault="006C76E9" w:rsidP="005B7CFF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46768">
        <w:rPr>
          <w:rFonts w:ascii="Arial" w:hAnsi="Arial" w:cs="Arial"/>
          <w:sz w:val="16"/>
          <w:szCs w:val="16"/>
        </w:rPr>
        <w:t>4 Indicar se, entretanto, ocorreu a respetiva reabilitação.</w:t>
      </w:r>
    </w:p>
    <w:p w14:paraId="6E3A1907" w14:textId="77777777" w:rsidR="006C76E9" w:rsidRPr="00546768" w:rsidRDefault="006C76E9" w:rsidP="005B7CFF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46768">
        <w:rPr>
          <w:rFonts w:ascii="Arial" w:hAnsi="Arial" w:cs="Arial"/>
          <w:sz w:val="16"/>
          <w:szCs w:val="16"/>
        </w:rPr>
        <w:t>5 Indicar se, entretanto, ocorreu a respetiva reabilitação.</w:t>
      </w:r>
    </w:p>
    <w:p w14:paraId="45DF2139" w14:textId="77777777" w:rsidR="006C76E9" w:rsidRPr="00546768" w:rsidRDefault="006C76E9" w:rsidP="005B7CFF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46768">
        <w:rPr>
          <w:rFonts w:ascii="Arial" w:hAnsi="Arial" w:cs="Arial"/>
          <w:sz w:val="16"/>
          <w:szCs w:val="16"/>
        </w:rPr>
        <w:t>6 Declarar consoante o concorrente seja pessoa singular ou pessoa coletiva.</w:t>
      </w:r>
    </w:p>
    <w:p w14:paraId="5284299A" w14:textId="77777777" w:rsidR="006C76E9" w:rsidRDefault="006C76E9" w:rsidP="006C76E9">
      <w:pPr>
        <w:spacing w:line="400" w:lineRule="exact"/>
        <w:jc w:val="both"/>
        <w:rPr>
          <w:rFonts w:ascii="Arial" w:hAnsi="Arial" w:cs="Arial"/>
          <w:b/>
        </w:rPr>
      </w:pPr>
      <w:r w:rsidRPr="00856175">
        <w:rPr>
          <w:rFonts w:ascii="Arial" w:hAnsi="Arial" w:cs="Arial"/>
        </w:rPr>
        <w:t>c) Não foi objeto de aplicação de sanção administrativa por falta grave em matéria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 xml:space="preserve">profissional </w:t>
      </w:r>
      <w:r w:rsidRPr="00546768">
        <w:rPr>
          <w:rFonts w:ascii="Arial" w:hAnsi="Arial" w:cs="Arial"/>
          <w:b/>
          <w:vertAlign w:val="superscript"/>
        </w:rPr>
        <w:t>7</w:t>
      </w:r>
      <w:r w:rsidRPr="00856175">
        <w:rPr>
          <w:rFonts w:ascii="Arial" w:hAnsi="Arial" w:cs="Arial"/>
        </w:rPr>
        <w:t xml:space="preserve"> [ou os titulares dos seus órgãos sociais de administração, direção ou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gerência não foram objeto de aplicação de sanção administrativa por falta grave em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 xml:space="preserve">matéria profissional </w:t>
      </w:r>
      <w:r w:rsidRPr="00546768">
        <w:rPr>
          <w:rFonts w:ascii="Arial" w:hAnsi="Arial" w:cs="Arial"/>
          <w:b/>
          <w:vertAlign w:val="superscript"/>
        </w:rPr>
        <w:t>8] 9</w:t>
      </w:r>
      <w:r>
        <w:rPr>
          <w:rFonts w:ascii="Arial" w:hAnsi="Arial" w:cs="Arial"/>
          <w:b/>
        </w:rPr>
        <w:t>;</w:t>
      </w:r>
    </w:p>
    <w:p w14:paraId="333CEAEA" w14:textId="77777777" w:rsidR="006C76E9" w:rsidRPr="00856175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d) Tem a sua situação regularizada relativamente a contribuições para a segurança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social em Portugal (ou no Estado de que é nacional ou no qual se situe o seu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estabelecimento principal)</w:t>
      </w:r>
      <w:r w:rsidRPr="00546768">
        <w:rPr>
          <w:rFonts w:ascii="Arial" w:hAnsi="Arial" w:cs="Arial"/>
          <w:b/>
          <w:vertAlign w:val="superscript"/>
        </w:rPr>
        <w:t xml:space="preserve"> 10</w:t>
      </w:r>
      <w:r w:rsidRPr="00856175">
        <w:rPr>
          <w:rFonts w:ascii="Arial" w:hAnsi="Arial" w:cs="Arial"/>
        </w:rPr>
        <w:t>;</w:t>
      </w:r>
    </w:p>
    <w:p w14:paraId="430CD10C" w14:textId="77777777" w:rsidR="006C76E9" w:rsidRPr="00856175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e) Tem a sua situação regularizada relativamente a impostos devidos em Portugal (ou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 xml:space="preserve">no Estado de que é nacional ou no qual se situe o seu estabelecimento principal) </w:t>
      </w:r>
      <w:r w:rsidRPr="00546768">
        <w:rPr>
          <w:rFonts w:ascii="Arial" w:hAnsi="Arial" w:cs="Arial"/>
          <w:b/>
          <w:vertAlign w:val="superscript"/>
        </w:rPr>
        <w:t>11</w:t>
      </w:r>
      <w:r w:rsidRPr="00856175">
        <w:rPr>
          <w:rFonts w:ascii="Arial" w:hAnsi="Arial" w:cs="Arial"/>
        </w:rPr>
        <w:t>;</w:t>
      </w:r>
    </w:p>
    <w:p w14:paraId="5DBCA27B" w14:textId="77777777" w:rsidR="006C76E9" w:rsidRPr="00856175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f) Tenham sido objeto de aplicação da sanção acessória prevista na alínea e) do nº 1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do artigo 21º do Decreto-Lei nº 433/82, de 27 de outubro, na alínea b) do nº 1 do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artigo 71º da Lei nº 19/2012, de 8 de maio, e no nº 1 do artigo 460º do presente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 xml:space="preserve">Código, durante o período de inabilidade fixado na decisão condenatória </w:t>
      </w:r>
      <w:r w:rsidRPr="00546768">
        <w:rPr>
          <w:rFonts w:ascii="Arial" w:hAnsi="Arial" w:cs="Arial"/>
          <w:b/>
          <w:vertAlign w:val="superscript"/>
        </w:rPr>
        <w:t>12</w:t>
      </w:r>
      <w:r w:rsidRPr="00856175">
        <w:rPr>
          <w:rFonts w:ascii="Arial" w:hAnsi="Arial" w:cs="Arial"/>
        </w:rPr>
        <w:t>;</w:t>
      </w:r>
    </w:p>
    <w:p w14:paraId="28B242D2" w14:textId="77777777" w:rsidR="006C76E9" w:rsidRPr="00856175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g) Não foi objeto de aplicação da sanção acessória prevista na alínea b) do nº 1 do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 xml:space="preserve">artigo 627º do Código do Trabalho </w:t>
      </w:r>
      <w:r w:rsidRPr="00546768">
        <w:rPr>
          <w:rFonts w:ascii="Arial" w:hAnsi="Arial" w:cs="Arial"/>
          <w:b/>
          <w:vertAlign w:val="superscript"/>
        </w:rPr>
        <w:t>13</w:t>
      </w:r>
      <w:r w:rsidRPr="00856175">
        <w:rPr>
          <w:rFonts w:ascii="Arial" w:hAnsi="Arial" w:cs="Arial"/>
        </w:rPr>
        <w:t>;</w:t>
      </w:r>
    </w:p>
    <w:p w14:paraId="59BA289C" w14:textId="77777777" w:rsidR="006C76E9" w:rsidRPr="00962775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h) Não foi objeto de aplicação, há menos de dois anos, de sanção administrativa ou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judicial pela utilização ao seu serviço de mão-de-obra legalmente sujeita ao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pagamento de impostos e contribuições para a segurança social, não declarada nos</w:t>
      </w:r>
      <w:r>
        <w:rPr>
          <w:rFonts w:ascii="Arial" w:hAnsi="Arial" w:cs="Arial"/>
        </w:rPr>
        <w:t xml:space="preserve"> termos das normas que imponham essa obrigação, em Portugal (ou no </w:t>
      </w:r>
      <w:r w:rsidRPr="00546768">
        <w:rPr>
          <w:rFonts w:ascii="Arial" w:hAnsi="Arial" w:cs="Arial"/>
        </w:rPr>
        <w:t>Estado de que</w:t>
      </w:r>
      <w:r>
        <w:rPr>
          <w:rFonts w:ascii="Arial" w:hAnsi="Arial" w:cs="Arial"/>
        </w:rPr>
        <w:t xml:space="preserve"> </w:t>
      </w:r>
      <w:r w:rsidRPr="00546768">
        <w:rPr>
          <w:rFonts w:ascii="Arial" w:hAnsi="Arial" w:cs="Arial"/>
        </w:rPr>
        <w:t xml:space="preserve">é nacional ou no qual se situe o seu </w:t>
      </w:r>
      <w:r>
        <w:rPr>
          <w:rFonts w:ascii="Arial" w:hAnsi="Arial" w:cs="Arial"/>
        </w:rPr>
        <w:t>estabe</w:t>
      </w:r>
      <w:r w:rsidRPr="00962775">
        <w:rPr>
          <w:rFonts w:ascii="Arial" w:hAnsi="Arial" w:cs="Arial"/>
        </w:rPr>
        <w:t xml:space="preserve">lecimento principal) </w:t>
      </w:r>
      <w:r w:rsidRPr="00962775">
        <w:rPr>
          <w:rFonts w:ascii="Arial" w:hAnsi="Arial" w:cs="Arial"/>
          <w:b/>
          <w:vertAlign w:val="superscript"/>
        </w:rPr>
        <w:t>14</w:t>
      </w:r>
      <w:r w:rsidRPr="00962775">
        <w:rPr>
          <w:rFonts w:ascii="Arial" w:hAnsi="Arial" w:cs="Arial"/>
        </w:rPr>
        <w:t>;</w:t>
      </w:r>
    </w:p>
    <w:p w14:paraId="55B4DCF6" w14:textId="77777777" w:rsidR="006C76E9" w:rsidRPr="00856175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i) Não foi condenado(a) por sentença transitada em julgado por algum dos seguintes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 xml:space="preserve">crimes </w:t>
      </w:r>
      <w:r w:rsidRPr="00962775">
        <w:rPr>
          <w:rFonts w:ascii="Arial" w:hAnsi="Arial" w:cs="Arial"/>
          <w:b/>
          <w:vertAlign w:val="superscript"/>
        </w:rPr>
        <w:t>15</w:t>
      </w:r>
      <w:r w:rsidRPr="00856175">
        <w:rPr>
          <w:rFonts w:ascii="Arial" w:hAnsi="Arial" w:cs="Arial"/>
        </w:rPr>
        <w:t xml:space="preserve"> [ou os titulares dos seus órgãos sociais de administração, direção ou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 xml:space="preserve">gerência não foram condenados por alguns dos seguintes crimes </w:t>
      </w:r>
      <w:r w:rsidRPr="00962775">
        <w:rPr>
          <w:rFonts w:ascii="Arial" w:hAnsi="Arial" w:cs="Arial"/>
          <w:b/>
          <w:vertAlign w:val="superscript"/>
        </w:rPr>
        <w:t>16] 17</w:t>
      </w:r>
      <w:r w:rsidRPr="00856175">
        <w:rPr>
          <w:rFonts w:ascii="Arial" w:hAnsi="Arial" w:cs="Arial"/>
        </w:rPr>
        <w:t>;</w:t>
      </w:r>
    </w:p>
    <w:p w14:paraId="168D9F9D" w14:textId="77777777" w:rsidR="006C76E9" w:rsidRPr="00856175" w:rsidRDefault="006C76E9" w:rsidP="006C76E9">
      <w:pPr>
        <w:spacing w:line="400" w:lineRule="exact"/>
        <w:ind w:left="284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lastRenderedPageBreak/>
        <w:t>i) Participação em atividades de uma organização criminosa, tal como definida no n</w:t>
      </w:r>
      <w:r>
        <w:rPr>
          <w:rFonts w:ascii="Arial" w:hAnsi="Arial" w:cs="Arial"/>
        </w:rPr>
        <w:t>.</w:t>
      </w:r>
      <w:r w:rsidRPr="00856175">
        <w:rPr>
          <w:rFonts w:ascii="Arial" w:hAnsi="Arial" w:cs="Arial"/>
        </w:rPr>
        <w:t>º 1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do artigo 2º da Ação Comum nº 98/773/JAI, do Concelho;</w:t>
      </w:r>
    </w:p>
    <w:p w14:paraId="52310022" w14:textId="77777777" w:rsidR="006C76E9" w:rsidRPr="00856175" w:rsidRDefault="006C76E9" w:rsidP="006C76E9">
      <w:pPr>
        <w:spacing w:line="400" w:lineRule="exact"/>
        <w:ind w:left="284"/>
        <w:jc w:val="both"/>
        <w:rPr>
          <w:rFonts w:ascii="Arial" w:hAnsi="Arial" w:cs="Arial"/>
        </w:rPr>
      </w:pPr>
      <w:proofErr w:type="spellStart"/>
      <w:proofErr w:type="gramStart"/>
      <w:r w:rsidRPr="00856175">
        <w:rPr>
          <w:rFonts w:ascii="Arial" w:hAnsi="Arial" w:cs="Arial"/>
        </w:rPr>
        <w:t>ii</w:t>
      </w:r>
      <w:proofErr w:type="spellEnd"/>
      <w:proofErr w:type="gramEnd"/>
      <w:r w:rsidRPr="00856175">
        <w:rPr>
          <w:rFonts w:ascii="Arial" w:hAnsi="Arial" w:cs="Arial"/>
        </w:rPr>
        <w:t>) C</w:t>
      </w:r>
      <w:r>
        <w:rPr>
          <w:rFonts w:ascii="Arial" w:hAnsi="Arial" w:cs="Arial"/>
        </w:rPr>
        <w:t>orrupção, na aceção do artigo 3.º</w:t>
      </w:r>
      <w:r w:rsidRPr="00856175">
        <w:rPr>
          <w:rFonts w:ascii="Arial" w:hAnsi="Arial" w:cs="Arial"/>
        </w:rPr>
        <w:t xml:space="preserve"> do Ato do Conselho de 26 de </w:t>
      </w:r>
      <w:r>
        <w:rPr>
          <w:rFonts w:ascii="Arial" w:hAnsi="Arial" w:cs="Arial"/>
        </w:rPr>
        <w:t>m</w:t>
      </w:r>
      <w:r w:rsidRPr="00856175">
        <w:rPr>
          <w:rFonts w:ascii="Arial" w:hAnsi="Arial" w:cs="Arial"/>
        </w:rPr>
        <w:t>aio de 1997 e do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nº 1 do artigo 3º da Ação Comum nº 98/742/JAI, do Conselho;</w:t>
      </w:r>
    </w:p>
    <w:p w14:paraId="3CDEF7BC" w14:textId="77777777" w:rsidR="006C76E9" w:rsidRDefault="006C76E9" w:rsidP="006C76E9">
      <w:pPr>
        <w:spacing w:line="400" w:lineRule="exact"/>
        <w:ind w:left="284"/>
        <w:jc w:val="both"/>
        <w:rPr>
          <w:rFonts w:ascii="Arial" w:hAnsi="Arial" w:cs="Arial"/>
        </w:rPr>
      </w:pPr>
      <w:proofErr w:type="spellStart"/>
      <w:proofErr w:type="gramStart"/>
      <w:r w:rsidRPr="00856175">
        <w:rPr>
          <w:rFonts w:ascii="Arial" w:hAnsi="Arial" w:cs="Arial"/>
        </w:rPr>
        <w:t>iii</w:t>
      </w:r>
      <w:proofErr w:type="spellEnd"/>
      <w:proofErr w:type="gramEnd"/>
      <w:r w:rsidRPr="0085617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Fraude, na aceção do artigo 1.º </w:t>
      </w:r>
      <w:r w:rsidRPr="00856175">
        <w:rPr>
          <w:rFonts w:ascii="Arial" w:hAnsi="Arial" w:cs="Arial"/>
        </w:rPr>
        <w:t>da Convenção relativa à Proteção dos interesses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Financeiros das Comunidades Europeias;</w:t>
      </w:r>
    </w:p>
    <w:p w14:paraId="50D2C9E7" w14:textId="77777777" w:rsidR="006C76E9" w:rsidRPr="00546768" w:rsidRDefault="006C76E9" w:rsidP="006C76E9">
      <w:pPr>
        <w:jc w:val="both"/>
        <w:rPr>
          <w:rFonts w:ascii="Arial" w:hAnsi="Arial" w:cs="Arial"/>
          <w:sz w:val="16"/>
          <w:szCs w:val="16"/>
        </w:rPr>
      </w:pPr>
      <w:r w:rsidRPr="00546768">
        <w:rPr>
          <w:rFonts w:ascii="Arial" w:hAnsi="Arial" w:cs="Arial"/>
          <w:sz w:val="16"/>
          <w:szCs w:val="16"/>
        </w:rPr>
        <w:t>7 Indicar se, entretanto, ocorreu a respetiva reabilitação.</w:t>
      </w:r>
    </w:p>
    <w:p w14:paraId="41987E41" w14:textId="77777777" w:rsidR="006C76E9" w:rsidRPr="00546768" w:rsidRDefault="006C76E9" w:rsidP="006C76E9">
      <w:pPr>
        <w:jc w:val="both"/>
        <w:rPr>
          <w:rFonts w:ascii="Arial" w:hAnsi="Arial" w:cs="Arial"/>
          <w:sz w:val="16"/>
          <w:szCs w:val="16"/>
        </w:rPr>
      </w:pPr>
      <w:r w:rsidRPr="00546768">
        <w:rPr>
          <w:rFonts w:ascii="Arial" w:hAnsi="Arial" w:cs="Arial"/>
          <w:sz w:val="16"/>
          <w:szCs w:val="16"/>
        </w:rPr>
        <w:t>8 Indicar se, entretanto, ocorreu a respetiva reabilitação.</w:t>
      </w:r>
    </w:p>
    <w:p w14:paraId="12306D91" w14:textId="77777777" w:rsidR="006C76E9" w:rsidRPr="00546768" w:rsidRDefault="006C76E9" w:rsidP="006C76E9">
      <w:pPr>
        <w:jc w:val="both"/>
        <w:rPr>
          <w:rFonts w:ascii="Arial" w:hAnsi="Arial" w:cs="Arial"/>
          <w:sz w:val="16"/>
          <w:szCs w:val="16"/>
        </w:rPr>
      </w:pPr>
      <w:r w:rsidRPr="00546768">
        <w:rPr>
          <w:rFonts w:ascii="Arial" w:hAnsi="Arial" w:cs="Arial"/>
          <w:sz w:val="16"/>
          <w:szCs w:val="16"/>
        </w:rPr>
        <w:t>9 Declarar consoante o concorrente seja pessoa singular ou pessoa coletiva.</w:t>
      </w:r>
    </w:p>
    <w:p w14:paraId="66E80101" w14:textId="77777777" w:rsidR="006C76E9" w:rsidRPr="00546768" w:rsidRDefault="006C76E9" w:rsidP="006C76E9">
      <w:pPr>
        <w:jc w:val="both"/>
        <w:rPr>
          <w:rFonts w:ascii="Arial" w:hAnsi="Arial" w:cs="Arial"/>
          <w:sz w:val="16"/>
          <w:szCs w:val="16"/>
        </w:rPr>
      </w:pPr>
      <w:r w:rsidRPr="00546768">
        <w:rPr>
          <w:rFonts w:ascii="Arial" w:hAnsi="Arial" w:cs="Arial"/>
          <w:sz w:val="16"/>
          <w:szCs w:val="16"/>
        </w:rPr>
        <w:t>10 Declarar consoante a situação.</w:t>
      </w:r>
    </w:p>
    <w:p w14:paraId="6D7B7F71" w14:textId="77777777" w:rsidR="006C76E9" w:rsidRPr="00546768" w:rsidRDefault="006C76E9" w:rsidP="006C76E9">
      <w:pPr>
        <w:jc w:val="both"/>
        <w:rPr>
          <w:rFonts w:ascii="Arial" w:hAnsi="Arial" w:cs="Arial"/>
          <w:sz w:val="16"/>
          <w:szCs w:val="16"/>
        </w:rPr>
      </w:pPr>
      <w:r w:rsidRPr="00546768">
        <w:rPr>
          <w:rFonts w:ascii="Arial" w:hAnsi="Arial" w:cs="Arial"/>
          <w:sz w:val="16"/>
          <w:szCs w:val="16"/>
        </w:rPr>
        <w:t>11 Declarar consoante a situação.</w:t>
      </w:r>
    </w:p>
    <w:p w14:paraId="35D50A76" w14:textId="77777777" w:rsidR="006C76E9" w:rsidRPr="00546768" w:rsidRDefault="006C76E9" w:rsidP="006C76E9">
      <w:pPr>
        <w:jc w:val="both"/>
        <w:rPr>
          <w:rFonts w:ascii="Arial" w:hAnsi="Arial" w:cs="Arial"/>
          <w:sz w:val="16"/>
          <w:szCs w:val="16"/>
        </w:rPr>
      </w:pPr>
      <w:r w:rsidRPr="00546768">
        <w:rPr>
          <w:rFonts w:ascii="Arial" w:hAnsi="Arial" w:cs="Arial"/>
          <w:sz w:val="16"/>
          <w:szCs w:val="16"/>
        </w:rPr>
        <w:t>12 Indicar se, entretanto, decorreu o período de inabilidade fixado na decisão condenatória.</w:t>
      </w:r>
    </w:p>
    <w:p w14:paraId="48FF26CF" w14:textId="77777777" w:rsidR="006C76E9" w:rsidRPr="00546768" w:rsidRDefault="006C76E9" w:rsidP="006C76E9">
      <w:pPr>
        <w:jc w:val="both"/>
        <w:rPr>
          <w:rFonts w:ascii="Arial" w:hAnsi="Arial" w:cs="Arial"/>
          <w:sz w:val="16"/>
          <w:szCs w:val="16"/>
        </w:rPr>
      </w:pPr>
      <w:r w:rsidRPr="00546768">
        <w:rPr>
          <w:rFonts w:ascii="Arial" w:hAnsi="Arial" w:cs="Arial"/>
          <w:sz w:val="16"/>
          <w:szCs w:val="16"/>
        </w:rPr>
        <w:t>13 Indicar se, entretanto, decorreu o período de inabilidade fixado na decisão condenatória.</w:t>
      </w:r>
    </w:p>
    <w:p w14:paraId="7F80BA26" w14:textId="77777777" w:rsidR="006C76E9" w:rsidRDefault="006C76E9" w:rsidP="006C76E9">
      <w:pPr>
        <w:jc w:val="both"/>
        <w:rPr>
          <w:rFonts w:ascii="Arial" w:hAnsi="Arial" w:cs="Arial"/>
          <w:sz w:val="16"/>
          <w:szCs w:val="16"/>
        </w:rPr>
      </w:pPr>
      <w:r w:rsidRPr="00962775">
        <w:rPr>
          <w:rFonts w:ascii="Arial" w:hAnsi="Arial" w:cs="Arial"/>
          <w:sz w:val="16"/>
          <w:szCs w:val="16"/>
        </w:rPr>
        <w:t>14 Declarar consoante a situação.</w:t>
      </w:r>
    </w:p>
    <w:p w14:paraId="087233AD" w14:textId="77777777" w:rsidR="006C76E9" w:rsidRPr="00962775" w:rsidRDefault="006C76E9" w:rsidP="006C76E9">
      <w:pPr>
        <w:jc w:val="both"/>
        <w:rPr>
          <w:rFonts w:ascii="Arial" w:hAnsi="Arial" w:cs="Arial"/>
          <w:sz w:val="16"/>
          <w:szCs w:val="16"/>
        </w:rPr>
      </w:pPr>
      <w:r w:rsidRPr="00962775">
        <w:rPr>
          <w:rFonts w:ascii="Arial" w:hAnsi="Arial" w:cs="Arial"/>
          <w:sz w:val="16"/>
          <w:szCs w:val="16"/>
        </w:rPr>
        <w:t>15 Indicar se, entretanto, ocorreu a sua reabilitação.</w:t>
      </w:r>
    </w:p>
    <w:p w14:paraId="20352EAB" w14:textId="77777777" w:rsidR="006C76E9" w:rsidRPr="00962775" w:rsidRDefault="006C76E9" w:rsidP="006C76E9">
      <w:pPr>
        <w:jc w:val="both"/>
        <w:rPr>
          <w:rFonts w:ascii="Arial" w:hAnsi="Arial" w:cs="Arial"/>
          <w:sz w:val="16"/>
          <w:szCs w:val="16"/>
        </w:rPr>
      </w:pPr>
      <w:r w:rsidRPr="00962775">
        <w:rPr>
          <w:rFonts w:ascii="Arial" w:hAnsi="Arial" w:cs="Arial"/>
          <w:sz w:val="16"/>
          <w:szCs w:val="16"/>
        </w:rPr>
        <w:t>16 Indicar se, entretanto, ocorreu a sua reabilitação.</w:t>
      </w:r>
    </w:p>
    <w:p w14:paraId="334C2027" w14:textId="77777777" w:rsidR="006C76E9" w:rsidRDefault="006C76E9" w:rsidP="006C76E9">
      <w:pPr>
        <w:jc w:val="both"/>
        <w:rPr>
          <w:rFonts w:ascii="Arial" w:hAnsi="Arial" w:cs="Arial"/>
          <w:sz w:val="16"/>
          <w:szCs w:val="16"/>
        </w:rPr>
      </w:pPr>
      <w:r w:rsidRPr="00962775">
        <w:rPr>
          <w:rFonts w:ascii="Arial" w:hAnsi="Arial" w:cs="Arial"/>
          <w:sz w:val="16"/>
          <w:szCs w:val="16"/>
        </w:rPr>
        <w:t>17 Declarar consoante o concorrente seja pessoa singular ou pessoa coletiva</w:t>
      </w:r>
    </w:p>
    <w:p w14:paraId="0E8F8C18" w14:textId="77777777" w:rsidR="006C76E9" w:rsidRPr="00856175" w:rsidRDefault="006C76E9" w:rsidP="006C76E9">
      <w:pPr>
        <w:spacing w:line="400" w:lineRule="exact"/>
        <w:ind w:left="284"/>
        <w:jc w:val="both"/>
        <w:rPr>
          <w:rFonts w:ascii="Arial" w:hAnsi="Arial" w:cs="Arial"/>
        </w:rPr>
      </w:pPr>
      <w:proofErr w:type="spellStart"/>
      <w:proofErr w:type="gramStart"/>
      <w:r w:rsidRPr="00856175">
        <w:rPr>
          <w:rFonts w:ascii="Arial" w:hAnsi="Arial" w:cs="Arial"/>
        </w:rPr>
        <w:t>iv</w:t>
      </w:r>
      <w:proofErr w:type="spellEnd"/>
      <w:proofErr w:type="gramEnd"/>
      <w:r w:rsidRPr="00856175">
        <w:rPr>
          <w:rFonts w:ascii="Arial" w:hAnsi="Arial" w:cs="Arial"/>
        </w:rPr>
        <w:t>) Branqueamento de capitais, na aceção do artigo 1</w:t>
      </w:r>
      <w:r>
        <w:rPr>
          <w:rFonts w:ascii="Arial" w:hAnsi="Arial" w:cs="Arial"/>
        </w:rPr>
        <w:t>.º</w:t>
      </w:r>
      <w:r w:rsidRPr="00856175">
        <w:rPr>
          <w:rFonts w:ascii="Arial" w:hAnsi="Arial" w:cs="Arial"/>
        </w:rPr>
        <w:t xml:space="preserve"> da Diretiva nº 91/308/CEE, do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Conselho, de 10 de Junho, relativa à prevenção da utilização do sistema financeiro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para efeitos de branqueamento de capitais;</w:t>
      </w:r>
    </w:p>
    <w:p w14:paraId="33FE409F" w14:textId="77777777" w:rsidR="006C76E9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j) Não prestou, a qualquer título, direta ou indiretamente, assessoria ou apoio técnico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na preparação e elaboração das peças do procedimento que lhe confira vantagens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que falseie as condições normais de concorrência.</w:t>
      </w:r>
    </w:p>
    <w:p w14:paraId="3C01EDAD" w14:textId="77777777" w:rsidR="006C76E9" w:rsidRPr="00856175" w:rsidRDefault="006C76E9" w:rsidP="006C76E9">
      <w:pPr>
        <w:spacing w:line="400" w:lineRule="exact"/>
        <w:jc w:val="both"/>
        <w:rPr>
          <w:rFonts w:ascii="Arial" w:hAnsi="Arial" w:cs="Arial"/>
        </w:rPr>
      </w:pPr>
    </w:p>
    <w:p w14:paraId="41BBA27B" w14:textId="77777777" w:rsidR="005B7CFF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5 – O declarante tem pleno conhecimento de que a prestação de falsas declarações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implica, consoante o caso, a exclusão da proposta apresentada ou a caducidade da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adjudicação que eventualmente sobre ela recaia e constitui contraordenação muito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grave, nos termos do artigo 456º do Código dos Contratos Públicos, a qual pode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determinar a aplicação da sanção acessória de privação do direito de participar, como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candidato, como concorrente ou de agrupamento candidato ou concorrente, em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qualquer procedimento adotado para a formação de contratos públicos, sem prejuízo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da participação à entidade competente para efeitos de procedimento criminal.</w:t>
      </w:r>
    </w:p>
    <w:p w14:paraId="1BA71A04" w14:textId="77777777" w:rsidR="005B7CFF" w:rsidRDefault="005B7CFF" w:rsidP="006C76E9">
      <w:pPr>
        <w:spacing w:line="400" w:lineRule="exact"/>
        <w:jc w:val="both"/>
        <w:rPr>
          <w:rFonts w:ascii="Arial" w:hAnsi="Arial" w:cs="Arial"/>
        </w:rPr>
      </w:pPr>
    </w:p>
    <w:p w14:paraId="4542A141" w14:textId="77777777" w:rsidR="005B7CFF" w:rsidRDefault="006C76E9" w:rsidP="005B7CFF">
      <w:pPr>
        <w:spacing w:line="400" w:lineRule="exact"/>
        <w:jc w:val="both"/>
        <w:rPr>
          <w:rFonts w:ascii="Arial" w:hAnsi="Arial" w:cs="Arial"/>
        </w:rPr>
      </w:pPr>
      <w:r w:rsidRPr="00962775">
        <w:rPr>
          <w:rFonts w:ascii="Arial" w:hAnsi="Arial" w:cs="Arial"/>
        </w:rPr>
        <w:t>6 – Quando a entidade adjudicante o solicitar, o concorrente obriga-se, nos termos do</w:t>
      </w:r>
      <w:r>
        <w:rPr>
          <w:rFonts w:ascii="Arial" w:hAnsi="Arial" w:cs="Arial"/>
        </w:rPr>
        <w:t xml:space="preserve"> </w:t>
      </w:r>
      <w:r w:rsidRPr="00962775">
        <w:rPr>
          <w:rFonts w:ascii="Arial" w:hAnsi="Arial" w:cs="Arial"/>
        </w:rPr>
        <w:t>disposto no artigo 81º do Código dos Contratos Públicos, a apresentar a declaração</w:t>
      </w:r>
      <w:r>
        <w:rPr>
          <w:rFonts w:ascii="Arial" w:hAnsi="Arial" w:cs="Arial"/>
        </w:rPr>
        <w:t xml:space="preserve"> </w:t>
      </w:r>
      <w:r w:rsidRPr="00962775">
        <w:rPr>
          <w:rFonts w:ascii="Arial" w:hAnsi="Arial" w:cs="Arial"/>
        </w:rPr>
        <w:t>que constitui o anexo II do referido Código, bem como os documentos comprovativos</w:t>
      </w:r>
      <w:r>
        <w:rPr>
          <w:rFonts w:ascii="Arial" w:hAnsi="Arial" w:cs="Arial"/>
        </w:rPr>
        <w:t xml:space="preserve"> </w:t>
      </w:r>
      <w:r w:rsidRPr="00962775">
        <w:rPr>
          <w:rFonts w:ascii="Arial" w:hAnsi="Arial" w:cs="Arial"/>
        </w:rPr>
        <w:t>de que se encontra nas situações previstas nas alíneas b), d), e) e i) do nº 4 desta</w:t>
      </w:r>
      <w:r>
        <w:rPr>
          <w:rFonts w:ascii="Arial" w:hAnsi="Arial" w:cs="Arial"/>
        </w:rPr>
        <w:t xml:space="preserve"> </w:t>
      </w:r>
      <w:r w:rsidRPr="00962775">
        <w:rPr>
          <w:rFonts w:ascii="Arial" w:hAnsi="Arial" w:cs="Arial"/>
        </w:rPr>
        <w:t>declaração.</w:t>
      </w:r>
      <w:r w:rsidR="005B7CFF">
        <w:rPr>
          <w:rFonts w:ascii="Arial" w:hAnsi="Arial" w:cs="Arial"/>
        </w:rPr>
        <w:t xml:space="preserve"> </w:t>
      </w:r>
    </w:p>
    <w:p w14:paraId="7B0D78CA" w14:textId="77777777" w:rsidR="005B7CFF" w:rsidRDefault="005B7CFF" w:rsidP="005B7CFF">
      <w:pPr>
        <w:spacing w:line="400" w:lineRule="exact"/>
        <w:jc w:val="both"/>
        <w:rPr>
          <w:rFonts w:ascii="Arial" w:hAnsi="Arial" w:cs="Arial"/>
        </w:rPr>
      </w:pPr>
    </w:p>
    <w:p w14:paraId="3D271C71" w14:textId="28310159" w:rsidR="006C76E9" w:rsidRDefault="006C76E9" w:rsidP="005B7CFF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7 – O declarante tem ainda pleno conhecimento de que a não apresentação dos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documentos solicitados nos termos do número anterior, por motivo que lhe seja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imputável, determina a caducidade da adjudicação que eventualmente recaia sobre a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proposta apresentada e constitui contraordenação muito grave, nos termos do artigo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456º do Código dos Contratos Públicos, a qual pode determinar a aplicação da sanção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acessória de privação do direito de participar, como candidato, como concorrente ou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como membro de agrupamento candidato ou concorrente, em qualquer procedimento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adotado para a formação de contratos públicos, sem prejuízo da participação à</w:t>
      </w:r>
      <w:r>
        <w:rPr>
          <w:rFonts w:ascii="Arial" w:hAnsi="Arial" w:cs="Arial"/>
        </w:rPr>
        <w:t xml:space="preserve"> </w:t>
      </w:r>
      <w:r w:rsidRPr="00856175">
        <w:rPr>
          <w:rFonts w:ascii="Arial" w:hAnsi="Arial" w:cs="Arial"/>
        </w:rPr>
        <w:t>entidade competente para efeitos de procedimento criminal.</w:t>
      </w:r>
    </w:p>
    <w:p w14:paraId="207ADDF7" w14:textId="77777777" w:rsidR="006C76E9" w:rsidRDefault="006C76E9" w:rsidP="006C76E9">
      <w:pPr>
        <w:jc w:val="both"/>
        <w:rPr>
          <w:rFonts w:ascii="Arial" w:hAnsi="Arial" w:cs="Arial"/>
        </w:rPr>
      </w:pPr>
    </w:p>
    <w:p w14:paraId="24A20813" w14:textId="77777777" w:rsidR="006C76E9" w:rsidRPr="00856175" w:rsidRDefault="006C76E9" w:rsidP="006C76E9">
      <w:pPr>
        <w:jc w:val="both"/>
        <w:rPr>
          <w:rFonts w:ascii="Arial" w:hAnsi="Arial" w:cs="Arial"/>
        </w:rPr>
      </w:pPr>
    </w:p>
    <w:p w14:paraId="771C9558" w14:textId="77777777" w:rsidR="006C76E9" w:rsidRDefault="006C76E9" w:rsidP="006C76E9">
      <w:pPr>
        <w:jc w:val="center"/>
        <w:rPr>
          <w:rFonts w:ascii="Arial" w:hAnsi="Arial" w:cs="Arial"/>
        </w:rPr>
      </w:pPr>
    </w:p>
    <w:p w14:paraId="3DEFE60D" w14:textId="77777777" w:rsidR="005B7CFF" w:rsidRDefault="005B7CFF" w:rsidP="006C76E9">
      <w:pPr>
        <w:jc w:val="center"/>
        <w:rPr>
          <w:rFonts w:ascii="Arial" w:hAnsi="Arial" w:cs="Arial"/>
        </w:rPr>
      </w:pPr>
    </w:p>
    <w:p w14:paraId="1E9A4602" w14:textId="77777777" w:rsidR="006C76E9" w:rsidRDefault="006C76E9" w:rsidP="006C76E9">
      <w:pPr>
        <w:jc w:val="center"/>
        <w:rPr>
          <w:rFonts w:ascii="Arial" w:hAnsi="Arial" w:cs="Arial"/>
        </w:rPr>
      </w:pPr>
      <w:r w:rsidRPr="00856175">
        <w:rPr>
          <w:rFonts w:ascii="Arial" w:hAnsi="Arial" w:cs="Arial"/>
        </w:rPr>
        <w:t>…. (local),…</w:t>
      </w:r>
      <w:proofErr w:type="gramStart"/>
      <w:r w:rsidRPr="00856175">
        <w:rPr>
          <w:rFonts w:ascii="Arial" w:hAnsi="Arial" w:cs="Arial"/>
        </w:rPr>
        <w:t>.</w:t>
      </w:r>
      <w:proofErr w:type="gramEnd"/>
      <w:r w:rsidRPr="00856175">
        <w:rPr>
          <w:rFonts w:ascii="Arial" w:hAnsi="Arial" w:cs="Arial"/>
        </w:rPr>
        <w:t>(data), …</w:t>
      </w:r>
      <w:proofErr w:type="gramStart"/>
      <w:r w:rsidRPr="00856175">
        <w:rPr>
          <w:rFonts w:ascii="Arial" w:hAnsi="Arial" w:cs="Arial"/>
        </w:rPr>
        <w:t>.</w:t>
      </w:r>
      <w:proofErr w:type="gramEnd"/>
      <w:r w:rsidRPr="00856175">
        <w:rPr>
          <w:rFonts w:ascii="Arial" w:hAnsi="Arial" w:cs="Arial"/>
        </w:rPr>
        <w:t xml:space="preserve">(assinatura) </w:t>
      </w:r>
      <w:r w:rsidRPr="00962775">
        <w:rPr>
          <w:rFonts w:ascii="Arial" w:hAnsi="Arial" w:cs="Arial"/>
          <w:b/>
          <w:vertAlign w:val="superscript"/>
        </w:rPr>
        <w:t>18</w:t>
      </w:r>
      <w:r w:rsidRPr="00856175">
        <w:rPr>
          <w:rFonts w:ascii="Arial" w:hAnsi="Arial" w:cs="Arial"/>
        </w:rPr>
        <w:t>.</w:t>
      </w:r>
    </w:p>
    <w:p w14:paraId="1F7C8A14" w14:textId="77777777" w:rsidR="006C76E9" w:rsidRDefault="006C76E9" w:rsidP="006C76E9">
      <w:pPr>
        <w:jc w:val="center"/>
        <w:rPr>
          <w:rFonts w:ascii="Arial" w:hAnsi="Arial" w:cs="Arial"/>
        </w:rPr>
      </w:pPr>
    </w:p>
    <w:p w14:paraId="07C9E275" w14:textId="77777777" w:rsidR="006C76E9" w:rsidRPr="00962775" w:rsidRDefault="006C76E9" w:rsidP="006C76E9">
      <w:pPr>
        <w:jc w:val="both"/>
        <w:rPr>
          <w:rFonts w:ascii="Arial" w:hAnsi="Arial" w:cs="Arial"/>
          <w:sz w:val="16"/>
          <w:szCs w:val="16"/>
        </w:rPr>
      </w:pPr>
      <w:r w:rsidRPr="00962775">
        <w:rPr>
          <w:rFonts w:ascii="Arial" w:hAnsi="Arial" w:cs="Arial"/>
          <w:sz w:val="16"/>
          <w:szCs w:val="16"/>
        </w:rPr>
        <w:t xml:space="preserve">18 Não é exigível a prestação de caução, nos termos do nº 2 do </w:t>
      </w:r>
      <w:proofErr w:type="spellStart"/>
      <w:r w:rsidRPr="00962775">
        <w:rPr>
          <w:rFonts w:ascii="Arial" w:hAnsi="Arial" w:cs="Arial"/>
          <w:sz w:val="16"/>
          <w:szCs w:val="16"/>
        </w:rPr>
        <w:t>art</w:t>
      </w:r>
      <w:proofErr w:type="spellEnd"/>
      <w:r w:rsidRPr="00962775">
        <w:rPr>
          <w:rFonts w:ascii="Arial" w:hAnsi="Arial" w:cs="Arial"/>
          <w:sz w:val="16"/>
          <w:szCs w:val="16"/>
        </w:rPr>
        <w:t xml:space="preserve">º. 88 </w:t>
      </w:r>
      <w:proofErr w:type="gramStart"/>
      <w:r w:rsidRPr="00962775">
        <w:rPr>
          <w:rFonts w:ascii="Arial" w:hAnsi="Arial" w:cs="Arial"/>
          <w:sz w:val="16"/>
          <w:szCs w:val="16"/>
        </w:rPr>
        <w:t>do</w:t>
      </w:r>
      <w:proofErr w:type="gramEnd"/>
      <w:r w:rsidRPr="00962775">
        <w:rPr>
          <w:rFonts w:ascii="Arial" w:hAnsi="Arial" w:cs="Arial"/>
          <w:sz w:val="16"/>
          <w:szCs w:val="16"/>
        </w:rPr>
        <w:t xml:space="preserve"> Decreto-Lei nº 18/08, de 29 de janeiro, no entanto, nos termos do nº 3 do artigo atrás mencionado, serão retidos 10% dos pagamentos referentes a cada fatura, para garantia do exato e pontual cumprimento de todas as obrigações legais e contratuais.</w:t>
      </w:r>
    </w:p>
    <w:p w14:paraId="79B55E4F" w14:textId="70B34811" w:rsidR="005B7CFF" w:rsidRDefault="005B7CFF">
      <w:pPr>
        <w:rPr>
          <w:rFonts w:ascii="Arial" w:hAnsi="Arial" w:cs="Arial"/>
          <w:b/>
          <w:bCs/>
        </w:rPr>
      </w:pPr>
      <w:bookmarkStart w:id="0" w:name="_GoBack"/>
      <w:bookmarkEnd w:id="0"/>
    </w:p>
    <w:sectPr w:rsidR="005B7CFF" w:rsidSect="006C76E9">
      <w:headerReference w:type="default" r:id="rId8"/>
      <w:footerReference w:type="default" r:id="rId9"/>
      <w:pgSz w:w="11906" w:h="16838"/>
      <w:pgMar w:top="1417" w:right="1701" w:bottom="1417" w:left="1701" w:header="170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B8405" w14:textId="77777777" w:rsidR="00CE360C" w:rsidRDefault="00CE360C" w:rsidP="005921ED">
      <w:pPr>
        <w:spacing w:after="0" w:line="240" w:lineRule="auto"/>
      </w:pPr>
      <w:r>
        <w:separator/>
      </w:r>
    </w:p>
  </w:endnote>
  <w:endnote w:type="continuationSeparator" w:id="0">
    <w:p w14:paraId="2CBFB839" w14:textId="77777777" w:rsidR="00CE360C" w:rsidRDefault="00CE360C" w:rsidP="0059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640F0" w14:textId="77777777" w:rsidR="0027718E" w:rsidRDefault="002771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E4570" w14:textId="77777777" w:rsidR="00CE360C" w:rsidRDefault="00CE360C" w:rsidP="005921ED">
      <w:pPr>
        <w:spacing w:after="0" w:line="240" w:lineRule="auto"/>
      </w:pPr>
      <w:r>
        <w:separator/>
      </w:r>
    </w:p>
  </w:footnote>
  <w:footnote w:type="continuationSeparator" w:id="0">
    <w:p w14:paraId="3ACB5D3B" w14:textId="77777777" w:rsidR="00CE360C" w:rsidRDefault="00CE360C" w:rsidP="00592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821A2" w14:textId="39422B82" w:rsidR="005921ED" w:rsidRDefault="005921ED">
    <w:pPr>
      <w:pStyle w:val="Cabealho"/>
    </w:pPr>
    <w:r w:rsidRPr="007E0683">
      <w:rPr>
        <w:rFonts w:ascii="Courier New" w:eastAsia="Calibri" w:hAnsi="Courier New" w:cs="Courier New"/>
        <w:b/>
        <w:noProof/>
        <w:spacing w:val="20"/>
        <w:sz w:val="28"/>
        <w:szCs w:val="28"/>
        <w:lang w:eastAsia="pt-PT"/>
      </w:rPr>
      <w:drawing>
        <wp:anchor distT="0" distB="0" distL="114300" distR="114300" simplePos="0" relativeHeight="251659264" behindDoc="1" locked="0" layoutInCell="1" allowOverlap="1" wp14:anchorId="076AE012" wp14:editId="27898386">
          <wp:simplePos x="0" y="0"/>
          <wp:positionH relativeFrom="margin">
            <wp:align>center</wp:align>
          </wp:positionH>
          <wp:positionV relativeFrom="paragraph">
            <wp:posOffset>-980431</wp:posOffset>
          </wp:positionV>
          <wp:extent cx="1054735" cy="1054735"/>
          <wp:effectExtent l="0" t="0" r="0" b="0"/>
          <wp:wrapThrough wrapText="bothSides">
            <wp:wrapPolygon edited="0">
              <wp:start x="0" y="0"/>
              <wp:lineTo x="0" y="21067"/>
              <wp:lineTo x="21067" y="21067"/>
              <wp:lineTo x="21067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A CO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735" cy="1054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76437"/>
    <w:multiLevelType w:val="singleLevel"/>
    <w:tmpl w:val="352EAE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</w:rPr>
    </w:lvl>
  </w:abstractNum>
  <w:abstractNum w:abstractNumId="1" w15:restartNumberingAfterBreak="0">
    <w:nsid w:val="0BBE1F5D"/>
    <w:multiLevelType w:val="singleLevel"/>
    <w:tmpl w:val="1B644F3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szCs w:val="24"/>
      </w:rPr>
    </w:lvl>
  </w:abstractNum>
  <w:abstractNum w:abstractNumId="2" w15:restartNumberingAfterBreak="0">
    <w:nsid w:val="165A253C"/>
    <w:multiLevelType w:val="singleLevel"/>
    <w:tmpl w:val="E9589BF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3" w15:restartNumberingAfterBreak="0">
    <w:nsid w:val="16C253B0"/>
    <w:multiLevelType w:val="hybridMultilevel"/>
    <w:tmpl w:val="AEBE31B6"/>
    <w:lvl w:ilvl="0" w:tplc="C8669E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-120"/>
        </w:tabs>
        <w:ind w:left="-12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600"/>
        </w:tabs>
        <w:ind w:left="600" w:hanging="180"/>
      </w:pPr>
    </w:lvl>
    <w:lvl w:ilvl="3" w:tplc="0816000F">
      <w:start w:val="1"/>
      <w:numFmt w:val="decimal"/>
      <w:lvlText w:val="%4."/>
      <w:lvlJc w:val="left"/>
      <w:pPr>
        <w:tabs>
          <w:tab w:val="num" w:pos="1320"/>
        </w:tabs>
        <w:ind w:left="132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2040"/>
        </w:tabs>
        <w:ind w:left="204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2760"/>
        </w:tabs>
        <w:ind w:left="2760" w:hanging="180"/>
      </w:pPr>
    </w:lvl>
    <w:lvl w:ilvl="6" w:tplc="0816000F">
      <w:start w:val="1"/>
      <w:numFmt w:val="decimal"/>
      <w:lvlText w:val="%7."/>
      <w:lvlJc w:val="left"/>
      <w:pPr>
        <w:tabs>
          <w:tab w:val="num" w:pos="3480"/>
        </w:tabs>
        <w:ind w:left="348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4200"/>
        </w:tabs>
        <w:ind w:left="420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4920"/>
        </w:tabs>
        <w:ind w:left="4920" w:hanging="180"/>
      </w:pPr>
    </w:lvl>
  </w:abstractNum>
  <w:abstractNum w:abstractNumId="4" w15:restartNumberingAfterBreak="0">
    <w:nsid w:val="1D1F606D"/>
    <w:multiLevelType w:val="multilevel"/>
    <w:tmpl w:val="5596DC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5" w15:restartNumberingAfterBreak="0">
    <w:nsid w:val="1E04480D"/>
    <w:multiLevelType w:val="hybridMultilevel"/>
    <w:tmpl w:val="BC520DF0"/>
    <w:lvl w:ilvl="0" w:tplc="BE36D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13016"/>
    <w:multiLevelType w:val="singleLevel"/>
    <w:tmpl w:val="2E84D9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7" w15:restartNumberingAfterBreak="0">
    <w:nsid w:val="2B911EF9"/>
    <w:multiLevelType w:val="multilevel"/>
    <w:tmpl w:val="37A6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8" w15:restartNumberingAfterBreak="0">
    <w:nsid w:val="478E68FA"/>
    <w:multiLevelType w:val="singleLevel"/>
    <w:tmpl w:val="A27AADE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b w:val="0"/>
      </w:rPr>
    </w:lvl>
  </w:abstractNum>
  <w:abstractNum w:abstractNumId="9" w15:restartNumberingAfterBreak="0">
    <w:nsid w:val="50DE0B2F"/>
    <w:multiLevelType w:val="singleLevel"/>
    <w:tmpl w:val="89D8C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0" w15:restartNumberingAfterBreak="0">
    <w:nsid w:val="5AD84C70"/>
    <w:multiLevelType w:val="hybridMultilevel"/>
    <w:tmpl w:val="F712F3F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67BF2"/>
    <w:multiLevelType w:val="hybridMultilevel"/>
    <w:tmpl w:val="731A42E2"/>
    <w:lvl w:ilvl="0" w:tplc="E43C578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5022B7"/>
    <w:multiLevelType w:val="singleLevel"/>
    <w:tmpl w:val="D616C23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  <w:rPr>
        <w:rFonts w:ascii="Arial" w:eastAsia="Times New Roman" w:hAnsi="Arial" w:cs="Arial"/>
      </w:rPr>
    </w:lvl>
  </w:abstractNum>
  <w:abstractNum w:abstractNumId="13" w15:restartNumberingAfterBreak="0">
    <w:nsid w:val="5E471562"/>
    <w:multiLevelType w:val="multilevel"/>
    <w:tmpl w:val="0CC41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C462AB"/>
    <w:multiLevelType w:val="singleLevel"/>
    <w:tmpl w:val="C36242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5" w15:restartNumberingAfterBreak="0">
    <w:nsid w:val="6D5C30A5"/>
    <w:multiLevelType w:val="singleLevel"/>
    <w:tmpl w:val="7520E9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6" w15:restartNumberingAfterBreak="0">
    <w:nsid w:val="6EC559B8"/>
    <w:multiLevelType w:val="hybridMultilevel"/>
    <w:tmpl w:val="3F2AAA6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FE5141"/>
    <w:multiLevelType w:val="hybridMultilevel"/>
    <w:tmpl w:val="5CA6E04A"/>
    <w:lvl w:ilvl="0" w:tplc="71042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1037C3"/>
    <w:multiLevelType w:val="hybridMultilevel"/>
    <w:tmpl w:val="86108DA8"/>
    <w:lvl w:ilvl="0" w:tplc="E9C49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6CEF4E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Arial"/>
      </w:r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0A1FC2"/>
    <w:multiLevelType w:val="hybridMultilevel"/>
    <w:tmpl w:val="52948CF0"/>
    <w:lvl w:ilvl="0" w:tplc="48A43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BECBB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16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2"/>
    </w:lvlOverride>
  </w:num>
  <w:num w:numId="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</w:num>
  <w:num w:numId="9">
    <w:abstractNumId w:val="1"/>
    <w:lvlOverride w:ilvl="0">
      <w:startOverride w:val="2"/>
    </w:lvlOverride>
  </w:num>
  <w:num w:numId="10">
    <w:abstractNumId w:val="9"/>
    <w:lvlOverride w:ilvl="0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ED"/>
    <w:rsid w:val="000105A2"/>
    <w:rsid w:val="00043149"/>
    <w:rsid w:val="000B037F"/>
    <w:rsid w:val="00121A52"/>
    <w:rsid w:val="0027718E"/>
    <w:rsid w:val="002D1086"/>
    <w:rsid w:val="003E5196"/>
    <w:rsid w:val="004356B6"/>
    <w:rsid w:val="005921ED"/>
    <w:rsid w:val="005B7CFF"/>
    <w:rsid w:val="005B7FAD"/>
    <w:rsid w:val="00631718"/>
    <w:rsid w:val="00687753"/>
    <w:rsid w:val="006C76E9"/>
    <w:rsid w:val="0078266E"/>
    <w:rsid w:val="007A0EED"/>
    <w:rsid w:val="00845E2F"/>
    <w:rsid w:val="00A06CB5"/>
    <w:rsid w:val="00A72C67"/>
    <w:rsid w:val="00AD76FC"/>
    <w:rsid w:val="00BF139F"/>
    <w:rsid w:val="00CE360C"/>
    <w:rsid w:val="00E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E1F34"/>
  <w15:chartTrackingRefBased/>
  <w15:docId w15:val="{5ADF31E3-2C46-4768-AE14-9441DE94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qFormat/>
    <w:rsid w:val="005921ED"/>
    <w:pPr>
      <w:keepNext/>
      <w:snapToGri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0"/>
      <w:lang w:eastAsia="pt-PT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5921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5921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7">
    <w:name w:val="heading 7"/>
    <w:basedOn w:val="Normal"/>
    <w:next w:val="Normal"/>
    <w:link w:val="Cabealho7Carter"/>
    <w:unhideWhenUsed/>
    <w:qFormat/>
    <w:rsid w:val="005921ED"/>
    <w:pPr>
      <w:keepNext/>
      <w:snapToGrid w:val="0"/>
      <w:spacing w:before="120" w:after="120" w:line="240" w:lineRule="auto"/>
      <w:jc w:val="both"/>
      <w:outlineLvl w:val="6"/>
    </w:pPr>
    <w:rPr>
      <w:rFonts w:ascii="Arial" w:eastAsia="Times New Roman" w:hAnsi="Arial" w:cs="Times New Roman"/>
      <w:b/>
      <w:sz w:val="24"/>
      <w:szCs w:val="20"/>
      <w:lang w:eastAsia="pt-PT"/>
    </w:rPr>
  </w:style>
  <w:style w:type="paragraph" w:styleId="Cabealho8">
    <w:name w:val="heading 8"/>
    <w:basedOn w:val="Normal"/>
    <w:next w:val="Normal"/>
    <w:link w:val="Cabealho8Carter"/>
    <w:semiHidden/>
    <w:unhideWhenUsed/>
    <w:qFormat/>
    <w:rsid w:val="005921ED"/>
    <w:pPr>
      <w:keepNext/>
      <w:snapToGrid w:val="0"/>
      <w:spacing w:before="120" w:after="120" w:line="240" w:lineRule="auto"/>
      <w:outlineLvl w:val="7"/>
    </w:pPr>
    <w:rPr>
      <w:rFonts w:ascii="Arial" w:eastAsia="Times New Roman" w:hAnsi="Arial" w:cs="Times New Roman"/>
      <w:b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92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921ED"/>
  </w:style>
  <w:style w:type="paragraph" w:styleId="Rodap">
    <w:name w:val="footer"/>
    <w:basedOn w:val="Normal"/>
    <w:link w:val="RodapCarter"/>
    <w:uiPriority w:val="99"/>
    <w:unhideWhenUsed/>
    <w:rsid w:val="00592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921ED"/>
  </w:style>
  <w:style w:type="character" w:customStyle="1" w:styleId="Cabealho1Carter">
    <w:name w:val="Cabeçalho 1 Caráter"/>
    <w:basedOn w:val="Tipodeletrapredefinidodopargrafo"/>
    <w:link w:val="Cabealho1"/>
    <w:rsid w:val="005921ED"/>
    <w:rPr>
      <w:rFonts w:ascii="Arial" w:eastAsia="Times New Roman" w:hAnsi="Arial" w:cs="Times New Roman"/>
      <w:b/>
      <w:sz w:val="36"/>
      <w:szCs w:val="20"/>
      <w:lang w:eastAsia="pt-PT"/>
    </w:rPr>
  </w:style>
  <w:style w:type="character" w:customStyle="1" w:styleId="Cabealho7Carter">
    <w:name w:val="Cabeçalho 7 Caráter"/>
    <w:basedOn w:val="Tipodeletrapredefinidodopargrafo"/>
    <w:link w:val="Cabealho7"/>
    <w:rsid w:val="005921ED"/>
    <w:rPr>
      <w:rFonts w:ascii="Arial" w:eastAsia="Times New Roman" w:hAnsi="Arial" w:cs="Times New Roman"/>
      <w:b/>
      <w:sz w:val="24"/>
      <w:szCs w:val="20"/>
      <w:lang w:eastAsia="pt-PT"/>
    </w:rPr>
  </w:style>
  <w:style w:type="character" w:customStyle="1" w:styleId="Cabealho8Carter">
    <w:name w:val="Cabeçalho 8 Caráter"/>
    <w:basedOn w:val="Tipodeletrapredefinidodopargrafo"/>
    <w:link w:val="Cabealho8"/>
    <w:semiHidden/>
    <w:rsid w:val="005921ED"/>
    <w:rPr>
      <w:rFonts w:ascii="Arial" w:eastAsia="Times New Roman" w:hAnsi="Arial" w:cs="Times New Roman"/>
      <w:b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semiHidden/>
    <w:unhideWhenUsed/>
    <w:rsid w:val="005921ED"/>
    <w:pPr>
      <w:snapToGrid w:val="0"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5921ED"/>
    <w:rPr>
      <w:rFonts w:ascii="Arial" w:eastAsia="Times New Roman" w:hAnsi="Arial" w:cs="Times New Roman"/>
      <w:b/>
      <w:sz w:val="24"/>
      <w:szCs w:val="20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locked/>
    <w:rsid w:val="005921ED"/>
    <w:rPr>
      <w:rFonts w:ascii="Times New Roman" w:eastAsiaTheme="minorEastAsia" w:hAnsi="Times New Roman" w:cs="Times New Roman"/>
      <w:lang w:eastAsia="pt-PT"/>
    </w:rPr>
  </w:style>
  <w:style w:type="paragraph" w:styleId="SemEspaamento">
    <w:name w:val="No Spacing"/>
    <w:link w:val="SemEspaamentoCarter"/>
    <w:uiPriority w:val="1"/>
    <w:qFormat/>
    <w:rsid w:val="005921ED"/>
    <w:pPr>
      <w:spacing w:after="0" w:line="240" w:lineRule="auto"/>
    </w:pPr>
    <w:rPr>
      <w:rFonts w:ascii="Times New Roman" w:eastAsiaTheme="minorEastAsia" w:hAnsi="Times New Roman" w:cs="Times New Roman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5921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5921E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5921E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5921ED"/>
    <w:rPr>
      <w:sz w:val="16"/>
      <w:szCs w:val="16"/>
    </w:rPr>
  </w:style>
  <w:style w:type="paragraph" w:customStyle="1" w:styleId="BodyText21">
    <w:name w:val="Body Text 21"/>
    <w:basedOn w:val="Normal"/>
    <w:rsid w:val="005921ED"/>
    <w:pPr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BF139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06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06CB5"/>
    <w:rPr>
      <w:rFonts w:ascii="Segoe UI" w:hAnsi="Segoe UI" w:cs="Segoe UI"/>
      <w:sz w:val="18"/>
      <w:szCs w:val="18"/>
    </w:rPr>
  </w:style>
  <w:style w:type="character" w:styleId="Hiperligao">
    <w:name w:val="Hyperlink"/>
    <w:rsid w:val="006C7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7F38-726D-429D-AC1A-2121E3D0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1170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Morais</dc:creator>
  <cp:keywords/>
  <dc:description/>
  <cp:lastModifiedBy>Susana Morais</cp:lastModifiedBy>
  <cp:revision>2</cp:revision>
  <cp:lastPrinted>2024-03-15T14:18:00Z</cp:lastPrinted>
  <dcterms:created xsi:type="dcterms:W3CDTF">2024-03-15T15:19:00Z</dcterms:created>
  <dcterms:modified xsi:type="dcterms:W3CDTF">2024-03-15T15:19:00Z</dcterms:modified>
</cp:coreProperties>
</file>